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EB" w:rsidRPr="00C71432" w:rsidRDefault="00536DF4" w:rsidP="00C71432">
      <w:pPr>
        <w:pStyle w:val="ab"/>
        <w:jc w:val="center"/>
        <w:rPr>
          <w:rFonts w:ascii="Times New Roman" w:hAnsi="Times New Roman"/>
          <w:b/>
          <w:sz w:val="24"/>
          <w:szCs w:val="24"/>
          <w:lang w:eastAsia="ru-RU"/>
        </w:rPr>
      </w:pPr>
      <w:r w:rsidRPr="00C71432">
        <w:rPr>
          <w:rFonts w:ascii="Times New Roman" w:hAnsi="Times New Roman"/>
          <w:b/>
          <w:sz w:val="24"/>
          <w:szCs w:val="24"/>
          <w:lang w:eastAsia="ru-RU"/>
        </w:rPr>
        <w:t xml:space="preserve">Объявление о проведении закупа </w:t>
      </w:r>
      <w:r w:rsidR="0046215B" w:rsidRPr="00C71432">
        <w:rPr>
          <w:rFonts w:ascii="Times New Roman" w:hAnsi="Times New Roman"/>
          <w:b/>
          <w:sz w:val="24"/>
          <w:szCs w:val="24"/>
        </w:rPr>
        <w:t>медицинских изделий</w:t>
      </w:r>
      <w:r w:rsidR="00F35130" w:rsidRPr="00C71432">
        <w:rPr>
          <w:rFonts w:ascii="Times New Roman" w:hAnsi="Times New Roman"/>
          <w:b/>
          <w:sz w:val="24"/>
          <w:szCs w:val="24"/>
        </w:rPr>
        <w:t xml:space="preserve"> </w:t>
      </w:r>
      <w:r w:rsidRPr="00C71432">
        <w:rPr>
          <w:rFonts w:ascii="Times New Roman" w:hAnsi="Times New Roman"/>
          <w:b/>
          <w:sz w:val="24"/>
          <w:szCs w:val="24"/>
          <w:lang w:eastAsia="ru-RU"/>
        </w:rPr>
        <w:t>способом</w:t>
      </w:r>
      <w:r w:rsidR="005819ED" w:rsidRPr="00C71432">
        <w:rPr>
          <w:rFonts w:ascii="Times New Roman" w:hAnsi="Times New Roman"/>
          <w:b/>
          <w:sz w:val="24"/>
          <w:szCs w:val="24"/>
          <w:lang w:eastAsia="ru-RU"/>
        </w:rPr>
        <w:t xml:space="preserve"> проведения</w:t>
      </w:r>
      <w:r w:rsidRPr="00C71432">
        <w:rPr>
          <w:rFonts w:ascii="Times New Roman" w:hAnsi="Times New Roman"/>
          <w:b/>
          <w:sz w:val="24"/>
          <w:szCs w:val="24"/>
          <w:lang w:eastAsia="ru-RU"/>
        </w:rPr>
        <w:t xml:space="preserve"> </w:t>
      </w:r>
      <w:r w:rsidR="001F0720" w:rsidRPr="00C71432">
        <w:rPr>
          <w:rFonts w:ascii="Times New Roman" w:hAnsi="Times New Roman"/>
          <w:b/>
          <w:sz w:val="24"/>
          <w:szCs w:val="24"/>
          <w:lang w:eastAsia="ru-RU"/>
        </w:rPr>
        <w:t>тендера</w:t>
      </w:r>
      <w:r w:rsidRPr="00C71432">
        <w:rPr>
          <w:rFonts w:ascii="Times New Roman" w:hAnsi="Times New Roman"/>
          <w:b/>
          <w:sz w:val="24"/>
          <w:szCs w:val="24"/>
          <w:lang w:eastAsia="ru-RU"/>
        </w:rPr>
        <w:t xml:space="preserve"> </w:t>
      </w:r>
    </w:p>
    <w:p w:rsidR="00536DF4" w:rsidRPr="00C71432" w:rsidRDefault="00EE31EB" w:rsidP="00C71432">
      <w:pPr>
        <w:pStyle w:val="ab"/>
        <w:jc w:val="center"/>
        <w:rPr>
          <w:rFonts w:ascii="Times New Roman" w:hAnsi="Times New Roman"/>
          <w:b/>
          <w:sz w:val="24"/>
          <w:szCs w:val="24"/>
          <w:lang w:val="kk-KZ" w:eastAsia="ru-RU"/>
        </w:rPr>
      </w:pPr>
      <w:r w:rsidRPr="00C71432">
        <w:rPr>
          <w:rFonts w:ascii="Times New Roman" w:hAnsi="Times New Roman"/>
          <w:b/>
          <w:sz w:val="24"/>
          <w:szCs w:val="24"/>
          <w:lang w:eastAsia="ru-RU"/>
        </w:rPr>
        <w:t>№</w:t>
      </w:r>
      <w:r w:rsidR="00F72974">
        <w:rPr>
          <w:rFonts w:ascii="Times New Roman" w:hAnsi="Times New Roman"/>
          <w:b/>
          <w:sz w:val="24"/>
          <w:szCs w:val="24"/>
          <w:lang w:eastAsia="ru-RU"/>
        </w:rPr>
        <w:t>1</w:t>
      </w:r>
      <w:r w:rsidR="001F0720" w:rsidRPr="00C71432">
        <w:rPr>
          <w:rFonts w:ascii="Times New Roman" w:hAnsi="Times New Roman"/>
          <w:b/>
          <w:sz w:val="24"/>
          <w:szCs w:val="24"/>
          <w:lang w:eastAsia="ru-RU"/>
        </w:rPr>
        <w:t>4</w:t>
      </w:r>
      <w:r w:rsidRPr="00C71432">
        <w:rPr>
          <w:rFonts w:ascii="Times New Roman" w:hAnsi="Times New Roman"/>
          <w:b/>
          <w:sz w:val="24"/>
          <w:szCs w:val="24"/>
          <w:lang w:eastAsia="ru-RU"/>
        </w:rPr>
        <w:t xml:space="preserve"> </w:t>
      </w:r>
      <w:r w:rsidR="00536DF4" w:rsidRPr="00C71432">
        <w:rPr>
          <w:rFonts w:ascii="Times New Roman" w:hAnsi="Times New Roman"/>
          <w:b/>
          <w:sz w:val="24"/>
          <w:szCs w:val="24"/>
          <w:lang w:eastAsia="ru-RU"/>
        </w:rPr>
        <w:t xml:space="preserve">от </w:t>
      </w:r>
      <w:r w:rsidR="00F72974">
        <w:rPr>
          <w:rFonts w:ascii="Times New Roman" w:hAnsi="Times New Roman"/>
          <w:b/>
          <w:sz w:val="24"/>
          <w:szCs w:val="24"/>
          <w:lang w:eastAsia="ru-RU"/>
        </w:rPr>
        <w:t>1</w:t>
      </w:r>
      <w:r w:rsidR="005D03D1">
        <w:rPr>
          <w:rFonts w:ascii="Times New Roman" w:hAnsi="Times New Roman"/>
          <w:b/>
          <w:sz w:val="24"/>
          <w:szCs w:val="24"/>
          <w:lang w:eastAsia="ru-RU"/>
        </w:rPr>
        <w:t>3</w:t>
      </w:r>
      <w:r w:rsidRPr="00C71432">
        <w:rPr>
          <w:rFonts w:ascii="Times New Roman" w:hAnsi="Times New Roman"/>
          <w:b/>
          <w:sz w:val="24"/>
          <w:szCs w:val="24"/>
          <w:lang w:eastAsia="ru-RU"/>
        </w:rPr>
        <w:t>.0</w:t>
      </w:r>
      <w:r w:rsidR="00F72974">
        <w:rPr>
          <w:rFonts w:ascii="Times New Roman" w:hAnsi="Times New Roman"/>
          <w:b/>
          <w:sz w:val="24"/>
          <w:szCs w:val="24"/>
          <w:lang w:eastAsia="ru-RU"/>
        </w:rPr>
        <w:t>5</w:t>
      </w:r>
      <w:r w:rsidRPr="00C71432">
        <w:rPr>
          <w:rFonts w:ascii="Times New Roman" w:hAnsi="Times New Roman"/>
          <w:b/>
          <w:sz w:val="24"/>
          <w:szCs w:val="24"/>
          <w:lang w:eastAsia="ru-RU"/>
        </w:rPr>
        <w:t>.</w:t>
      </w:r>
      <w:r w:rsidR="002E41BF" w:rsidRPr="00C71432">
        <w:rPr>
          <w:rFonts w:ascii="Times New Roman" w:hAnsi="Times New Roman"/>
          <w:b/>
          <w:sz w:val="24"/>
          <w:szCs w:val="24"/>
          <w:lang w:eastAsia="ru-RU"/>
        </w:rPr>
        <w:t>202</w:t>
      </w:r>
      <w:r w:rsidR="00CC773F" w:rsidRPr="00C71432">
        <w:rPr>
          <w:rFonts w:ascii="Times New Roman" w:hAnsi="Times New Roman"/>
          <w:b/>
          <w:sz w:val="24"/>
          <w:szCs w:val="24"/>
          <w:lang w:eastAsia="ru-RU"/>
        </w:rPr>
        <w:t>2</w:t>
      </w:r>
      <w:r w:rsidR="00AC2195" w:rsidRPr="00C71432">
        <w:rPr>
          <w:rFonts w:ascii="Times New Roman" w:hAnsi="Times New Roman"/>
          <w:b/>
          <w:sz w:val="24"/>
          <w:szCs w:val="24"/>
          <w:lang w:eastAsia="ru-RU"/>
        </w:rPr>
        <w:t xml:space="preserve"> </w:t>
      </w:r>
      <w:r w:rsidR="00F35130" w:rsidRPr="00C71432">
        <w:rPr>
          <w:rFonts w:ascii="Times New Roman" w:hAnsi="Times New Roman"/>
          <w:b/>
          <w:sz w:val="24"/>
          <w:szCs w:val="24"/>
          <w:lang w:val="kk-KZ" w:eastAsia="ru-RU"/>
        </w:rPr>
        <w:t>года</w:t>
      </w:r>
      <w:r w:rsidR="005536B1">
        <w:rPr>
          <w:rFonts w:ascii="Times New Roman" w:hAnsi="Times New Roman"/>
          <w:b/>
          <w:sz w:val="24"/>
          <w:szCs w:val="24"/>
          <w:lang w:val="kk-KZ" w:eastAsia="ru-RU"/>
        </w:rPr>
        <w:t xml:space="preserve"> </w:t>
      </w:r>
      <w:bookmarkStart w:id="0" w:name="_GoBack"/>
      <w:bookmarkEnd w:id="0"/>
    </w:p>
    <w:p w:rsidR="00993BB2" w:rsidRPr="00C71432" w:rsidRDefault="00993BB2" w:rsidP="00C71432">
      <w:pPr>
        <w:pStyle w:val="ab"/>
        <w:jc w:val="center"/>
        <w:rPr>
          <w:rFonts w:ascii="Times New Roman" w:hAnsi="Times New Roman"/>
          <w:b/>
          <w:sz w:val="24"/>
          <w:szCs w:val="24"/>
          <w:lang w:val="kk-KZ" w:eastAsia="ru-RU"/>
        </w:rPr>
      </w:pPr>
    </w:p>
    <w:p w:rsidR="00993BB2" w:rsidRPr="00C71432" w:rsidRDefault="005819ED" w:rsidP="00C71432">
      <w:pPr>
        <w:pStyle w:val="ab"/>
        <w:jc w:val="both"/>
        <w:rPr>
          <w:rFonts w:ascii="Times New Roman" w:hAnsi="Times New Roman"/>
          <w:sz w:val="24"/>
          <w:szCs w:val="24"/>
          <w:lang w:val="kk-KZ" w:eastAsia="ru-RU"/>
        </w:rPr>
      </w:pPr>
      <w:r w:rsidRPr="00C71432">
        <w:rPr>
          <w:rFonts w:ascii="Times New Roman" w:hAnsi="Times New Roman"/>
          <w:b/>
          <w:sz w:val="24"/>
          <w:szCs w:val="24"/>
          <w:lang w:eastAsia="ru-RU"/>
        </w:rPr>
        <w:t>Наименование з</w:t>
      </w:r>
      <w:r w:rsidR="00993BB2" w:rsidRPr="00C71432">
        <w:rPr>
          <w:rFonts w:ascii="Times New Roman" w:hAnsi="Times New Roman"/>
          <w:b/>
          <w:sz w:val="24"/>
          <w:szCs w:val="24"/>
          <w:lang w:eastAsia="ru-RU"/>
        </w:rPr>
        <w:t>аказчик</w:t>
      </w:r>
      <w:r w:rsidRPr="00C71432">
        <w:rPr>
          <w:rFonts w:ascii="Times New Roman" w:hAnsi="Times New Roman"/>
          <w:b/>
          <w:sz w:val="24"/>
          <w:szCs w:val="24"/>
          <w:lang w:eastAsia="ru-RU"/>
        </w:rPr>
        <w:t>а</w:t>
      </w:r>
      <w:r w:rsidR="00993BB2" w:rsidRPr="00C71432">
        <w:rPr>
          <w:rFonts w:ascii="Times New Roman" w:hAnsi="Times New Roman"/>
          <w:b/>
          <w:sz w:val="24"/>
          <w:szCs w:val="24"/>
          <w:lang w:eastAsia="ru-RU"/>
        </w:rPr>
        <w:t xml:space="preserve"> и организатор</w:t>
      </w:r>
      <w:r w:rsidRPr="00C71432">
        <w:rPr>
          <w:rFonts w:ascii="Times New Roman" w:hAnsi="Times New Roman"/>
          <w:b/>
          <w:sz w:val="24"/>
          <w:szCs w:val="24"/>
          <w:lang w:eastAsia="ru-RU"/>
        </w:rPr>
        <w:t>а</w:t>
      </w:r>
      <w:r w:rsidR="00993BB2" w:rsidRPr="00C71432">
        <w:rPr>
          <w:rFonts w:ascii="Times New Roman" w:hAnsi="Times New Roman"/>
          <w:b/>
          <w:sz w:val="24"/>
          <w:szCs w:val="24"/>
          <w:lang w:eastAsia="ru-RU"/>
        </w:rPr>
        <w:t xml:space="preserve"> закупа: </w:t>
      </w:r>
      <w:r w:rsidR="00993BB2" w:rsidRPr="00C71432">
        <w:rPr>
          <w:rFonts w:ascii="Times New Roman" w:hAnsi="Times New Roman"/>
          <w:sz w:val="24"/>
          <w:szCs w:val="24"/>
          <w:lang w:eastAsia="ru-RU"/>
        </w:rPr>
        <w:t>КГП на ПХВ «Городская поликлиника №23» УОЗ города Алматы.</w:t>
      </w:r>
    </w:p>
    <w:p w:rsidR="00C96BD5" w:rsidRPr="00C71432" w:rsidRDefault="00C96BD5" w:rsidP="00C71432">
      <w:pPr>
        <w:pStyle w:val="ab"/>
        <w:jc w:val="both"/>
        <w:rPr>
          <w:rFonts w:ascii="Times New Roman" w:hAnsi="Times New Roman"/>
          <w:b/>
          <w:sz w:val="24"/>
          <w:szCs w:val="24"/>
          <w:lang w:val="kk-KZ" w:eastAsia="ru-RU"/>
        </w:rPr>
      </w:pPr>
    </w:p>
    <w:p w:rsidR="00993BB2" w:rsidRPr="00C71432" w:rsidRDefault="005819ED" w:rsidP="00C71432">
      <w:pPr>
        <w:pStyle w:val="ab"/>
        <w:jc w:val="both"/>
        <w:rPr>
          <w:rFonts w:ascii="Times New Roman" w:hAnsi="Times New Roman"/>
          <w:sz w:val="24"/>
          <w:szCs w:val="24"/>
          <w:lang w:val="kk-KZ" w:eastAsia="ru-RU"/>
        </w:rPr>
      </w:pPr>
      <w:r w:rsidRPr="00C71432">
        <w:rPr>
          <w:rFonts w:ascii="Times New Roman" w:hAnsi="Times New Roman"/>
          <w:b/>
          <w:sz w:val="24"/>
          <w:szCs w:val="24"/>
          <w:lang w:eastAsia="ru-RU"/>
        </w:rPr>
        <w:t>А</w:t>
      </w:r>
      <w:r w:rsidR="00993BB2" w:rsidRPr="00C71432">
        <w:rPr>
          <w:rFonts w:ascii="Times New Roman" w:hAnsi="Times New Roman"/>
          <w:b/>
          <w:sz w:val="24"/>
          <w:szCs w:val="24"/>
          <w:lang w:eastAsia="ru-RU"/>
        </w:rPr>
        <w:t xml:space="preserve">дрес заказчика и организатора закупа: </w:t>
      </w:r>
      <w:r w:rsidR="00993BB2" w:rsidRPr="00C71432">
        <w:rPr>
          <w:rFonts w:ascii="Times New Roman" w:hAnsi="Times New Roman"/>
          <w:sz w:val="24"/>
          <w:szCs w:val="24"/>
          <w:lang w:eastAsia="ru-RU"/>
        </w:rPr>
        <w:t>город Алматы, микрорайон Улжан–1, улица Кадыргали Жалайыри, дом 34.</w:t>
      </w:r>
    </w:p>
    <w:p w:rsidR="00993BB2" w:rsidRPr="00C71432" w:rsidRDefault="00993BB2" w:rsidP="00C71432">
      <w:pPr>
        <w:pStyle w:val="ab"/>
        <w:jc w:val="both"/>
        <w:rPr>
          <w:rFonts w:ascii="Times New Roman" w:hAnsi="Times New Roman"/>
          <w:sz w:val="24"/>
          <w:szCs w:val="24"/>
          <w:lang w:val="kk-KZ" w:eastAsia="ru-RU"/>
        </w:rPr>
      </w:pPr>
    </w:p>
    <w:p w:rsidR="00993BB2" w:rsidRPr="00C71432" w:rsidRDefault="00993BB2" w:rsidP="00C71432">
      <w:pPr>
        <w:pStyle w:val="ab"/>
        <w:ind w:firstLine="708"/>
        <w:jc w:val="both"/>
        <w:rPr>
          <w:rFonts w:ascii="Times New Roman" w:hAnsi="Times New Roman"/>
        </w:rPr>
      </w:pPr>
      <w:r w:rsidRPr="00C71432">
        <w:rPr>
          <w:rFonts w:ascii="Times New Roman" w:hAnsi="Times New Roman"/>
          <w:sz w:val="24"/>
          <w:szCs w:val="24"/>
          <w:lang w:eastAsia="ru-RU"/>
        </w:rPr>
        <w:t>КГП на ПХВ «</w:t>
      </w:r>
      <w:r w:rsidRPr="00C71432">
        <w:rPr>
          <w:rFonts w:ascii="Times New Roman" w:hAnsi="Times New Roman"/>
          <w:sz w:val="24"/>
          <w:szCs w:val="24"/>
        </w:rPr>
        <w:t>Городская поликлиника №2</w:t>
      </w:r>
      <w:r w:rsidRPr="00C71432">
        <w:rPr>
          <w:rFonts w:ascii="Times New Roman" w:hAnsi="Times New Roman"/>
          <w:sz w:val="24"/>
          <w:szCs w:val="24"/>
          <w:lang w:val="kk-KZ"/>
        </w:rPr>
        <w:t>3</w:t>
      </w:r>
      <w:r w:rsidRPr="00C71432">
        <w:rPr>
          <w:rFonts w:ascii="Times New Roman" w:hAnsi="Times New Roman"/>
          <w:caps/>
          <w:sz w:val="24"/>
          <w:szCs w:val="24"/>
        </w:rPr>
        <w:t xml:space="preserve">» УОЗ </w:t>
      </w:r>
      <w:r w:rsidRPr="00C71432">
        <w:rPr>
          <w:rFonts w:ascii="Times New Roman" w:hAnsi="Times New Roman"/>
          <w:sz w:val="24"/>
          <w:szCs w:val="24"/>
        </w:rPr>
        <w:t>г. Алматы</w:t>
      </w:r>
      <w:r w:rsidRPr="00C71432">
        <w:rPr>
          <w:rFonts w:ascii="Times New Roman" w:hAnsi="Times New Roman"/>
          <w:sz w:val="24"/>
          <w:szCs w:val="24"/>
          <w:lang w:eastAsia="ru-RU"/>
        </w:rPr>
        <w:t xml:space="preserve"> согласно главы </w:t>
      </w:r>
      <w:r w:rsidRPr="00C71432">
        <w:rPr>
          <w:rFonts w:ascii="Times New Roman" w:hAnsi="Times New Roman"/>
          <w:sz w:val="24"/>
          <w:szCs w:val="24"/>
          <w:lang w:val="kk-KZ" w:eastAsia="ru-RU"/>
        </w:rPr>
        <w:t>8</w:t>
      </w:r>
      <w:r w:rsidRPr="00C71432">
        <w:rPr>
          <w:rFonts w:ascii="Times New Roman" w:hAnsi="Times New Roman"/>
          <w:sz w:val="24"/>
          <w:szCs w:val="24"/>
          <w:lang w:eastAsia="ru-RU"/>
        </w:rPr>
        <w:t xml:space="preserve"> Постановления Правительства Республики Казахстан от 04 июня 2021 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объявляет о проведении закупа медицинских изделий способом </w:t>
      </w:r>
      <w:r w:rsidRPr="00C71432">
        <w:rPr>
          <w:rFonts w:ascii="Times New Roman" w:hAnsi="Times New Roman"/>
          <w:sz w:val="24"/>
          <w:szCs w:val="24"/>
          <w:lang w:val="kk-KZ" w:eastAsia="ru-RU"/>
        </w:rPr>
        <w:t>тендера</w:t>
      </w:r>
      <w:r w:rsidRPr="00C71432">
        <w:rPr>
          <w:rFonts w:ascii="Times New Roman" w:hAnsi="Times New Roman"/>
          <w:sz w:val="24"/>
          <w:szCs w:val="24"/>
          <w:lang w:eastAsia="ru-RU"/>
        </w:rPr>
        <w:t>.</w:t>
      </w:r>
      <w:r w:rsidRPr="00C71432">
        <w:rPr>
          <w:rFonts w:ascii="Times New Roman" w:hAnsi="Times New Roman"/>
        </w:rPr>
        <w:t xml:space="preserve"> </w:t>
      </w:r>
    </w:p>
    <w:p w:rsidR="00C96BD5" w:rsidRPr="00C71432" w:rsidRDefault="00C96BD5" w:rsidP="00C71432">
      <w:pPr>
        <w:pStyle w:val="ab"/>
        <w:ind w:firstLine="708"/>
        <w:jc w:val="both"/>
        <w:rPr>
          <w:rFonts w:ascii="Times New Roman" w:hAnsi="Times New Roman"/>
          <w:sz w:val="24"/>
          <w:szCs w:val="24"/>
          <w:lang w:val="kk-KZ" w:eastAsia="ru-RU"/>
        </w:rPr>
      </w:pPr>
    </w:p>
    <w:p w:rsidR="00993BB2" w:rsidRPr="00C71432" w:rsidRDefault="00993BB2" w:rsidP="00C71432">
      <w:pPr>
        <w:pStyle w:val="ab"/>
        <w:ind w:firstLine="708"/>
        <w:jc w:val="both"/>
        <w:rPr>
          <w:rFonts w:ascii="Times New Roman" w:hAnsi="Times New Roman"/>
          <w:sz w:val="24"/>
          <w:szCs w:val="24"/>
          <w:lang w:eastAsia="ru-RU"/>
        </w:rPr>
      </w:pPr>
      <w:r w:rsidRPr="00C71432">
        <w:rPr>
          <w:rFonts w:ascii="Times New Roman" w:hAnsi="Times New Roman"/>
          <w:sz w:val="24"/>
          <w:szCs w:val="24"/>
          <w:lang w:eastAsia="ru-RU"/>
        </w:rPr>
        <w:t xml:space="preserve">Наименование и техническая характеристика закупаемых </w:t>
      </w:r>
      <w:r w:rsidRPr="00C71432">
        <w:rPr>
          <w:rFonts w:ascii="Times New Roman" w:hAnsi="Times New Roman"/>
          <w:sz w:val="24"/>
          <w:szCs w:val="24"/>
          <w:lang w:val="kk-KZ" w:eastAsia="ru-RU"/>
        </w:rPr>
        <w:t>медицинских изделий</w:t>
      </w:r>
      <w:r w:rsidRPr="00C71432">
        <w:rPr>
          <w:rFonts w:ascii="Times New Roman" w:hAnsi="Times New Roman"/>
          <w:sz w:val="24"/>
          <w:szCs w:val="24"/>
          <w:lang w:eastAsia="ru-RU"/>
        </w:rPr>
        <w:t xml:space="preserve">, объем закупа, сумма, выделенная для закупа по </w:t>
      </w:r>
      <w:r w:rsidRPr="00C71432">
        <w:rPr>
          <w:rFonts w:ascii="Times New Roman" w:hAnsi="Times New Roman"/>
          <w:sz w:val="24"/>
          <w:szCs w:val="24"/>
          <w:lang w:val="kk-KZ" w:eastAsia="ru-RU"/>
        </w:rPr>
        <w:t>лоту</w:t>
      </w:r>
      <w:r w:rsidRPr="00C71432">
        <w:rPr>
          <w:rFonts w:ascii="Times New Roman" w:hAnsi="Times New Roman"/>
          <w:sz w:val="24"/>
          <w:szCs w:val="24"/>
          <w:lang w:eastAsia="ru-RU"/>
        </w:rPr>
        <w:t>, указаны в Приложении №1</w:t>
      </w:r>
      <w:r w:rsidR="000C208A">
        <w:rPr>
          <w:rFonts w:ascii="Times New Roman" w:hAnsi="Times New Roman"/>
          <w:sz w:val="24"/>
          <w:szCs w:val="24"/>
          <w:lang w:eastAsia="ru-RU"/>
        </w:rPr>
        <w:t xml:space="preserve"> к тендерной документации</w:t>
      </w:r>
      <w:r w:rsidRPr="00C71432">
        <w:rPr>
          <w:rFonts w:ascii="Times New Roman" w:hAnsi="Times New Roman"/>
          <w:sz w:val="24"/>
          <w:szCs w:val="24"/>
          <w:lang w:eastAsia="ru-RU"/>
        </w:rPr>
        <w:t>, являющейся неотъемлемой частью настоящего объявления.</w:t>
      </w:r>
    </w:p>
    <w:p w:rsidR="00C96BD5" w:rsidRPr="000C208A" w:rsidRDefault="00C96BD5" w:rsidP="00C71432">
      <w:pPr>
        <w:pStyle w:val="ab"/>
        <w:ind w:firstLine="708"/>
        <w:jc w:val="both"/>
        <w:rPr>
          <w:rFonts w:ascii="Times New Roman" w:hAnsi="Times New Roman"/>
          <w:sz w:val="24"/>
          <w:szCs w:val="24"/>
          <w:lang w:eastAsia="ru-RU"/>
        </w:rPr>
      </w:pPr>
    </w:p>
    <w:p w:rsidR="00993BB2" w:rsidRPr="00C71432" w:rsidRDefault="00993BB2" w:rsidP="00C71432">
      <w:pPr>
        <w:pStyle w:val="ab"/>
        <w:ind w:firstLine="708"/>
        <w:jc w:val="both"/>
        <w:rPr>
          <w:rFonts w:ascii="Times New Roman" w:hAnsi="Times New Roman"/>
          <w:sz w:val="24"/>
          <w:szCs w:val="24"/>
          <w:lang w:val="kk-KZ"/>
        </w:rPr>
      </w:pPr>
      <w:r w:rsidRPr="00C71432">
        <w:rPr>
          <w:rFonts w:ascii="Times New Roman" w:hAnsi="Times New Roman"/>
          <w:sz w:val="24"/>
          <w:szCs w:val="24"/>
          <w:lang w:eastAsia="ru-RU"/>
        </w:rPr>
        <w:t>Адрес поставки товара: КГП на ПХВ «</w:t>
      </w:r>
      <w:r w:rsidRPr="00C71432">
        <w:rPr>
          <w:rFonts w:ascii="Times New Roman" w:hAnsi="Times New Roman"/>
          <w:sz w:val="24"/>
          <w:szCs w:val="24"/>
        </w:rPr>
        <w:t>Городская поликлиника №2</w:t>
      </w:r>
      <w:r w:rsidRPr="00C71432">
        <w:rPr>
          <w:rFonts w:ascii="Times New Roman" w:hAnsi="Times New Roman"/>
          <w:sz w:val="24"/>
          <w:szCs w:val="24"/>
          <w:lang w:val="kk-KZ"/>
        </w:rPr>
        <w:t>3</w:t>
      </w:r>
      <w:r w:rsidRPr="00C71432">
        <w:rPr>
          <w:rFonts w:ascii="Times New Roman" w:hAnsi="Times New Roman"/>
          <w:caps/>
          <w:sz w:val="24"/>
          <w:szCs w:val="24"/>
        </w:rPr>
        <w:t xml:space="preserve">» УОЗ, </w:t>
      </w:r>
      <w:r w:rsidRPr="00C71432">
        <w:rPr>
          <w:rFonts w:ascii="Times New Roman" w:hAnsi="Times New Roman"/>
          <w:sz w:val="24"/>
          <w:szCs w:val="24"/>
          <w:lang w:eastAsia="ru-RU"/>
        </w:rPr>
        <w:t>город Алматы, микрорайон Улжан–1, улица Кадыргали Жалайыри, дом 34</w:t>
      </w:r>
      <w:r w:rsidRPr="00C71432">
        <w:rPr>
          <w:rFonts w:ascii="Times New Roman" w:hAnsi="Times New Roman"/>
          <w:sz w:val="24"/>
          <w:szCs w:val="24"/>
        </w:rPr>
        <w:t xml:space="preserve">. </w:t>
      </w:r>
    </w:p>
    <w:p w:rsidR="00C96BD5" w:rsidRPr="00C71432" w:rsidRDefault="00C96BD5" w:rsidP="00C71432">
      <w:pPr>
        <w:pStyle w:val="ab"/>
        <w:ind w:firstLine="708"/>
        <w:jc w:val="both"/>
        <w:rPr>
          <w:rFonts w:ascii="Times New Roman" w:hAnsi="Times New Roman"/>
          <w:sz w:val="24"/>
          <w:szCs w:val="24"/>
          <w:lang w:val="kk-KZ" w:eastAsia="ru-RU"/>
        </w:rPr>
      </w:pPr>
    </w:p>
    <w:p w:rsidR="00993BB2" w:rsidRPr="00C71432" w:rsidRDefault="00993BB2" w:rsidP="00C71432">
      <w:pPr>
        <w:pStyle w:val="ab"/>
        <w:ind w:firstLine="708"/>
        <w:jc w:val="both"/>
        <w:rPr>
          <w:rFonts w:ascii="Times New Roman" w:hAnsi="Times New Roman"/>
          <w:sz w:val="24"/>
          <w:szCs w:val="24"/>
          <w:lang w:val="kk-KZ"/>
        </w:rPr>
      </w:pPr>
      <w:r w:rsidRPr="00C71432">
        <w:rPr>
          <w:rFonts w:ascii="Times New Roman" w:hAnsi="Times New Roman"/>
          <w:sz w:val="24"/>
          <w:szCs w:val="24"/>
          <w:lang w:val="kk-KZ" w:eastAsia="ru-RU"/>
        </w:rPr>
        <w:t xml:space="preserve">Сроки и условия поставки: </w:t>
      </w:r>
      <w:r w:rsidR="00EA0638" w:rsidRPr="00C71432">
        <w:rPr>
          <w:rFonts w:ascii="Times New Roman" w:hAnsi="Times New Roman"/>
          <w:sz w:val="24"/>
          <w:szCs w:val="24"/>
          <w:lang w:val="kk-KZ"/>
        </w:rPr>
        <w:t>п</w:t>
      </w:r>
      <w:r w:rsidRPr="00C71432">
        <w:rPr>
          <w:rFonts w:ascii="Times New Roman" w:hAnsi="Times New Roman"/>
          <w:sz w:val="24"/>
          <w:szCs w:val="24"/>
        </w:rPr>
        <w:t xml:space="preserve">оставка </w:t>
      </w:r>
      <w:r w:rsidRPr="00C71432">
        <w:rPr>
          <w:rFonts w:ascii="Times New Roman" w:hAnsi="Times New Roman"/>
          <w:sz w:val="24"/>
          <w:szCs w:val="24"/>
          <w:lang w:val="kk-KZ"/>
        </w:rPr>
        <w:t>медицинских изделий</w:t>
      </w:r>
      <w:r w:rsidRPr="00C71432">
        <w:rPr>
          <w:rFonts w:ascii="Times New Roman" w:hAnsi="Times New Roman"/>
          <w:sz w:val="24"/>
          <w:szCs w:val="24"/>
        </w:rPr>
        <w:t xml:space="preserve"> осуществляется</w:t>
      </w:r>
      <w:r w:rsidRPr="00C71432">
        <w:rPr>
          <w:rFonts w:ascii="Times New Roman" w:hAnsi="Times New Roman"/>
          <w:sz w:val="24"/>
          <w:szCs w:val="24"/>
          <w:lang w:val="kk-KZ"/>
        </w:rPr>
        <w:t xml:space="preserve"> в течение </w:t>
      </w:r>
      <w:r w:rsidR="00F72974">
        <w:rPr>
          <w:rFonts w:ascii="Times New Roman" w:hAnsi="Times New Roman"/>
          <w:sz w:val="24"/>
          <w:szCs w:val="24"/>
          <w:lang w:val="kk-KZ"/>
        </w:rPr>
        <w:t>15</w:t>
      </w:r>
      <w:r w:rsidRPr="00C71432">
        <w:rPr>
          <w:rFonts w:ascii="Times New Roman" w:hAnsi="Times New Roman"/>
          <w:sz w:val="24"/>
          <w:szCs w:val="24"/>
          <w:lang w:val="kk-KZ"/>
        </w:rPr>
        <w:t xml:space="preserve"> календарных дней</w:t>
      </w:r>
      <w:r w:rsidRPr="00C71432">
        <w:rPr>
          <w:rFonts w:ascii="Times New Roman" w:hAnsi="Times New Roman"/>
          <w:sz w:val="24"/>
          <w:szCs w:val="24"/>
        </w:rPr>
        <w:t xml:space="preserve"> с момента подписания договора. </w:t>
      </w:r>
    </w:p>
    <w:p w:rsidR="00C96BD5" w:rsidRPr="00C71432" w:rsidRDefault="00C96BD5" w:rsidP="00C71432">
      <w:pPr>
        <w:pStyle w:val="ab"/>
        <w:ind w:firstLine="708"/>
        <w:jc w:val="both"/>
        <w:rPr>
          <w:rFonts w:ascii="Times New Roman" w:hAnsi="Times New Roman"/>
          <w:sz w:val="24"/>
          <w:szCs w:val="24"/>
          <w:lang w:val="kk-KZ" w:eastAsia="ru-RU"/>
        </w:rPr>
      </w:pPr>
    </w:p>
    <w:p w:rsidR="00993BB2" w:rsidRPr="00C71432" w:rsidRDefault="00993BB2" w:rsidP="00C71432">
      <w:pPr>
        <w:pStyle w:val="ab"/>
        <w:ind w:firstLine="708"/>
        <w:jc w:val="both"/>
        <w:rPr>
          <w:rFonts w:ascii="Times New Roman" w:hAnsi="Times New Roman"/>
          <w:sz w:val="24"/>
          <w:szCs w:val="24"/>
          <w:lang w:val="kk-KZ" w:eastAsia="ru-RU"/>
        </w:rPr>
      </w:pPr>
      <w:r w:rsidRPr="00C71432">
        <w:rPr>
          <w:rFonts w:ascii="Times New Roman" w:hAnsi="Times New Roman"/>
          <w:sz w:val="24"/>
          <w:szCs w:val="24"/>
          <w:lang w:val="kk-KZ" w:eastAsia="ru-RU"/>
        </w:rPr>
        <w:t>Порядок и источник передачи тендерной документации:</w:t>
      </w:r>
      <w:r w:rsidR="00F34F3B" w:rsidRPr="00C71432">
        <w:rPr>
          <w:rFonts w:ascii="Times New Roman" w:hAnsi="Times New Roman"/>
          <w:sz w:val="24"/>
          <w:szCs w:val="24"/>
          <w:lang w:val="kk-KZ" w:eastAsia="ru-RU"/>
        </w:rPr>
        <w:t xml:space="preserve"> </w:t>
      </w:r>
      <w:r w:rsidR="00EA0638" w:rsidRPr="00C71432">
        <w:rPr>
          <w:rFonts w:ascii="Times New Roman" w:hAnsi="Times New Roman"/>
          <w:sz w:val="24"/>
          <w:szCs w:val="24"/>
          <w:lang w:val="kk-KZ" w:eastAsia="ru-RU"/>
        </w:rPr>
        <w:t>п</w:t>
      </w:r>
      <w:r w:rsidR="00F34F3B" w:rsidRPr="00C71432">
        <w:rPr>
          <w:rFonts w:ascii="Times New Roman" w:hAnsi="Times New Roman"/>
          <w:sz w:val="24"/>
          <w:szCs w:val="24"/>
          <w:lang w:val="kk-KZ" w:eastAsia="ru-RU"/>
        </w:rPr>
        <w:t xml:space="preserve">акет тендерной документации можно получить по адресу </w:t>
      </w:r>
      <w:r w:rsidR="00F34F3B" w:rsidRPr="00C71432">
        <w:rPr>
          <w:rFonts w:ascii="Times New Roman" w:hAnsi="Times New Roman"/>
          <w:sz w:val="24"/>
          <w:szCs w:val="24"/>
          <w:lang w:eastAsia="ru-RU"/>
        </w:rPr>
        <w:t>город Алматы, микрорайон Улжан–1, улица Кадыргали Жалайыри, дом 34</w:t>
      </w:r>
      <w:r w:rsidR="00F34F3B" w:rsidRPr="00C71432">
        <w:rPr>
          <w:rFonts w:ascii="Times New Roman" w:eastAsia="SimSun" w:hAnsi="Times New Roman"/>
          <w:sz w:val="24"/>
          <w:szCs w:val="24"/>
          <w:lang w:val="kk-KZ" w:eastAsia="zh-CN"/>
        </w:rPr>
        <w:t>, этаж 4, кабинет 4</w:t>
      </w:r>
      <w:r w:rsidR="002E343D" w:rsidRPr="00C71432">
        <w:rPr>
          <w:rFonts w:ascii="Times New Roman" w:eastAsia="SimSun" w:hAnsi="Times New Roman"/>
          <w:sz w:val="24"/>
          <w:szCs w:val="24"/>
          <w:lang w:val="kk-KZ" w:eastAsia="zh-CN"/>
        </w:rPr>
        <w:t>1</w:t>
      </w:r>
      <w:r w:rsidR="00F34F3B" w:rsidRPr="00C71432">
        <w:rPr>
          <w:rFonts w:ascii="Times New Roman" w:eastAsia="SimSun" w:hAnsi="Times New Roman"/>
          <w:sz w:val="24"/>
          <w:szCs w:val="24"/>
          <w:lang w:val="kk-KZ" w:eastAsia="zh-CN"/>
        </w:rPr>
        <w:t>1</w:t>
      </w:r>
      <w:r w:rsidR="00F34F3B" w:rsidRPr="00C71432">
        <w:rPr>
          <w:rFonts w:ascii="Times New Roman" w:hAnsi="Times New Roman"/>
          <w:sz w:val="24"/>
          <w:szCs w:val="24"/>
          <w:lang w:val="kk-KZ" w:eastAsia="ru-RU"/>
        </w:rPr>
        <w:t xml:space="preserve">, кроме выходных и праздничных дней и/или на интернет – ресурсе: </w:t>
      </w:r>
      <w:hyperlink r:id="rId8" w:history="1">
        <w:r w:rsidR="00F34F3B" w:rsidRPr="00C71432">
          <w:rPr>
            <w:rStyle w:val="a6"/>
            <w:rFonts w:ascii="Times New Roman" w:hAnsi="Times New Roman"/>
            <w:sz w:val="24"/>
            <w:szCs w:val="24"/>
            <w:lang w:val="kk-KZ" w:eastAsia="ru-RU"/>
          </w:rPr>
          <w:t>www.gp23.кz</w:t>
        </w:r>
      </w:hyperlink>
      <w:r w:rsidR="00F34F3B" w:rsidRPr="00C71432">
        <w:rPr>
          <w:rFonts w:ascii="Times New Roman" w:hAnsi="Times New Roman"/>
          <w:sz w:val="24"/>
          <w:szCs w:val="24"/>
          <w:lang w:val="kk-KZ" w:eastAsia="ru-RU"/>
        </w:rPr>
        <w:t>.</w:t>
      </w:r>
    </w:p>
    <w:p w:rsidR="00C96BD5" w:rsidRPr="00C71432" w:rsidRDefault="00C96BD5" w:rsidP="00C71432">
      <w:pPr>
        <w:pStyle w:val="ab"/>
        <w:ind w:firstLine="708"/>
        <w:jc w:val="both"/>
        <w:rPr>
          <w:rFonts w:ascii="Times New Roman" w:hAnsi="Times New Roman"/>
          <w:sz w:val="24"/>
          <w:szCs w:val="24"/>
          <w:lang w:val="kk-KZ" w:eastAsia="ru-RU"/>
        </w:rPr>
      </w:pPr>
    </w:p>
    <w:p w:rsidR="00993BB2" w:rsidRPr="00C71432" w:rsidRDefault="00993BB2" w:rsidP="00C71432">
      <w:pPr>
        <w:pStyle w:val="ab"/>
        <w:ind w:firstLine="708"/>
        <w:jc w:val="both"/>
        <w:rPr>
          <w:rFonts w:ascii="Times New Roman" w:eastAsia="SimSun" w:hAnsi="Times New Roman"/>
          <w:sz w:val="24"/>
          <w:szCs w:val="24"/>
          <w:lang w:val="kk-KZ" w:eastAsia="zh-CN"/>
        </w:rPr>
      </w:pPr>
      <w:r w:rsidRPr="00C71432">
        <w:rPr>
          <w:rFonts w:ascii="Times New Roman" w:hAnsi="Times New Roman"/>
          <w:sz w:val="24"/>
          <w:szCs w:val="24"/>
          <w:lang w:val="kk-KZ" w:eastAsia="ru-RU"/>
        </w:rPr>
        <w:t xml:space="preserve">Место представления (приема) документов: </w:t>
      </w:r>
      <w:r w:rsidRPr="00C71432">
        <w:rPr>
          <w:rFonts w:ascii="Times New Roman" w:hAnsi="Times New Roman"/>
          <w:sz w:val="24"/>
          <w:szCs w:val="24"/>
          <w:lang w:eastAsia="ru-RU"/>
        </w:rPr>
        <w:t>город Алматы, микрорайон Улжан–1, улица Кадыргали Жалайыри, дом 34</w:t>
      </w:r>
      <w:r w:rsidRPr="00C71432">
        <w:rPr>
          <w:rFonts w:ascii="Times New Roman" w:eastAsia="SimSun" w:hAnsi="Times New Roman"/>
          <w:sz w:val="24"/>
          <w:szCs w:val="24"/>
          <w:lang w:val="kk-KZ" w:eastAsia="zh-CN"/>
        </w:rPr>
        <w:t>, этаж 4, кабинет 411.</w:t>
      </w:r>
    </w:p>
    <w:p w:rsidR="00C96BD5" w:rsidRPr="00C71432" w:rsidRDefault="00C96BD5" w:rsidP="00C71432">
      <w:pPr>
        <w:pStyle w:val="ab"/>
        <w:ind w:firstLine="708"/>
        <w:jc w:val="both"/>
        <w:rPr>
          <w:rFonts w:ascii="Times New Roman" w:eastAsia="SimSun" w:hAnsi="Times New Roman"/>
          <w:sz w:val="24"/>
          <w:szCs w:val="24"/>
          <w:lang w:val="kk-KZ" w:eastAsia="zh-CN"/>
        </w:rPr>
      </w:pPr>
    </w:p>
    <w:p w:rsidR="00993BB2" w:rsidRPr="00C71432" w:rsidRDefault="00993BB2" w:rsidP="00C71432">
      <w:pPr>
        <w:pStyle w:val="ab"/>
        <w:ind w:firstLine="708"/>
        <w:jc w:val="both"/>
        <w:rPr>
          <w:rFonts w:ascii="Times New Roman" w:hAnsi="Times New Roman"/>
          <w:sz w:val="24"/>
          <w:szCs w:val="24"/>
        </w:rPr>
      </w:pPr>
      <w:r w:rsidRPr="00C71432">
        <w:rPr>
          <w:rFonts w:ascii="Times New Roman" w:eastAsia="SimSun" w:hAnsi="Times New Roman"/>
          <w:sz w:val="24"/>
          <w:szCs w:val="24"/>
          <w:lang w:val="kk-KZ" w:eastAsia="zh-CN"/>
        </w:rPr>
        <w:t xml:space="preserve">Окончательный </w:t>
      </w:r>
      <w:r w:rsidRPr="00C71432">
        <w:rPr>
          <w:rFonts w:ascii="Times New Roman" w:hAnsi="Times New Roman"/>
          <w:sz w:val="24"/>
          <w:szCs w:val="24"/>
          <w:lang w:val="kk-KZ" w:eastAsia="ru-RU"/>
        </w:rPr>
        <w:t>срок подачи тендерных заявок</w:t>
      </w:r>
      <w:r w:rsidRPr="00C71432">
        <w:rPr>
          <w:rFonts w:ascii="Times New Roman" w:eastAsia="SimSun" w:hAnsi="Times New Roman"/>
          <w:sz w:val="24"/>
          <w:szCs w:val="24"/>
          <w:lang w:val="kk-KZ" w:eastAsia="zh-CN"/>
        </w:rPr>
        <w:t xml:space="preserve">: </w:t>
      </w:r>
      <w:r w:rsidRPr="00C71432">
        <w:rPr>
          <w:rFonts w:ascii="Times New Roman" w:eastAsia="SimSun" w:hAnsi="Times New Roman"/>
          <w:b/>
          <w:sz w:val="24"/>
          <w:szCs w:val="24"/>
          <w:lang w:val="kk-KZ" w:eastAsia="zh-CN"/>
        </w:rPr>
        <w:t>09</w:t>
      </w:r>
      <w:r w:rsidRPr="00C71432">
        <w:rPr>
          <w:rFonts w:ascii="Times New Roman" w:hAnsi="Times New Roman"/>
          <w:b/>
          <w:sz w:val="24"/>
          <w:szCs w:val="24"/>
        </w:rPr>
        <w:t xml:space="preserve"> часов 00 мин </w:t>
      </w:r>
      <w:r w:rsidR="00A14A28">
        <w:rPr>
          <w:rFonts w:ascii="Times New Roman" w:hAnsi="Times New Roman"/>
          <w:b/>
          <w:sz w:val="24"/>
          <w:szCs w:val="24"/>
        </w:rPr>
        <w:t>02 июня</w:t>
      </w:r>
      <w:r w:rsidRPr="00C71432">
        <w:rPr>
          <w:rFonts w:ascii="Times New Roman" w:hAnsi="Times New Roman"/>
          <w:b/>
          <w:sz w:val="24"/>
          <w:szCs w:val="24"/>
        </w:rPr>
        <w:t xml:space="preserve"> 2022 года</w:t>
      </w:r>
      <w:r w:rsidRPr="00C71432">
        <w:rPr>
          <w:rFonts w:ascii="Times New Roman" w:hAnsi="Times New Roman"/>
          <w:sz w:val="24"/>
          <w:szCs w:val="24"/>
        </w:rPr>
        <w:t xml:space="preserve"> (режим работы с 08 часов 30 минут до 17 часов 30 минут за исключением выходных и праздничных дней</w:t>
      </w:r>
      <w:r w:rsidRPr="00C71432">
        <w:rPr>
          <w:rFonts w:ascii="Times New Roman" w:hAnsi="Times New Roman"/>
          <w:sz w:val="24"/>
          <w:szCs w:val="24"/>
          <w:lang w:val="kk-KZ"/>
        </w:rPr>
        <w:t>,</w:t>
      </w:r>
      <w:r w:rsidRPr="00C71432">
        <w:rPr>
          <w:rFonts w:ascii="Times New Roman" w:hAnsi="Times New Roman"/>
          <w:sz w:val="24"/>
          <w:szCs w:val="24"/>
        </w:rPr>
        <w:t xml:space="preserve"> обеденный перерыв с 13 часов 00 минут до 14 часов 00 минут).</w:t>
      </w:r>
    </w:p>
    <w:p w:rsidR="00C96BD5" w:rsidRPr="00C71432" w:rsidRDefault="00C96BD5" w:rsidP="00C71432">
      <w:pPr>
        <w:pStyle w:val="ab"/>
        <w:ind w:firstLine="708"/>
        <w:jc w:val="both"/>
        <w:rPr>
          <w:rFonts w:ascii="Times New Roman" w:hAnsi="Times New Roman"/>
          <w:sz w:val="24"/>
          <w:szCs w:val="24"/>
          <w:lang w:val="kk-KZ" w:eastAsia="ru-RU"/>
        </w:rPr>
      </w:pPr>
    </w:p>
    <w:p w:rsidR="002F28AA" w:rsidRPr="00C71432" w:rsidRDefault="00993BB2" w:rsidP="00C71432">
      <w:pPr>
        <w:pStyle w:val="ab"/>
        <w:ind w:firstLine="708"/>
        <w:jc w:val="both"/>
        <w:rPr>
          <w:rFonts w:ascii="Times New Roman" w:hAnsi="Times New Roman"/>
          <w:sz w:val="24"/>
          <w:szCs w:val="24"/>
          <w:lang w:val="kk-KZ"/>
        </w:rPr>
      </w:pPr>
      <w:r w:rsidRPr="00C71432">
        <w:rPr>
          <w:rFonts w:ascii="Times New Roman" w:hAnsi="Times New Roman"/>
          <w:sz w:val="24"/>
          <w:szCs w:val="24"/>
          <w:lang w:eastAsia="ru-RU"/>
        </w:rPr>
        <w:t>Дата</w:t>
      </w:r>
      <w:r w:rsidRPr="00C71432">
        <w:rPr>
          <w:rFonts w:ascii="Times New Roman" w:hAnsi="Times New Roman"/>
          <w:sz w:val="24"/>
          <w:szCs w:val="24"/>
          <w:lang w:val="kk-KZ" w:eastAsia="ru-RU"/>
        </w:rPr>
        <w:t>, время и место вскрытия конвертов с тендерными заявками</w:t>
      </w:r>
      <w:r w:rsidRPr="00C71432">
        <w:rPr>
          <w:rFonts w:ascii="Times New Roman" w:hAnsi="Times New Roman"/>
          <w:sz w:val="24"/>
          <w:szCs w:val="24"/>
          <w:lang w:eastAsia="ru-RU"/>
        </w:rPr>
        <w:t xml:space="preserve">: </w:t>
      </w:r>
      <w:r w:rsidRPr="00C71432">
        <w:rPr>
          <w:rFonts w:ascii="Times New Roman" w:hAnsi="Times New Roman"/>
          <w:b/>
          <w:sz w:val="24"/>
          <w:szCs w:val="24"/>
          <w:lang w:eastAsia="ru-RU"/>
        </w:rPr>
        <w:t>1</w:t>
      </w:r>
      <w:r w:rsidR="00891239">
        <w:rPr>
          <w:rFonts w:ascii="Times New Roman" w:hAnsi="Times New Roman"/>
          <w:b/>
          <w:sz w:val="24"/>
          <w:szCs w:val="24"/>
          <w:lang w:eastAsia="ru-RU"/>
        </w:rPr>
        <w:t>1</w:t>
      </w:r>
      <w:r w:rsidRPr="00C71432">
        <w:rPr>
          <w:rFonts w:ascii="Times New Roman" w:hAnsi="Times New Roman"/>
          <w:b/>
          <w:sz w:val="24"/>
          <w:szCs w:val="24"/>
          <w:lang w:eastAsia="ru-RU"/>
        </w:rPr>
        <w:t xml:space="preserve"> часов 00 мин </w:t>
      </w:r>
      <w:r w:rsidR="00A14A28">
        <w:rPr>
          <w:rFonts w:ascii="Times New Roman" w:hAnsi="Times New Roman"/>
          <w:b/>
          <w:sz w:val="24"/>
          <w:szCs w:val="24"/>
          <w:lang w:eastAsia="ru-RU"/>
        </w:rPr>
        <w:t>02</w:t>
      </w:r>
      <w:r w:rsidR="00F72974">
        <w:rPr>
          <w:rFonts w:ascii="Times New Roman" w:hAnsi="Times New Roman"/>
          <w:b/>
          <w:sz w:val="24"/>
          <w:szCs w:val="24"/>
          <w:lang w:val="kk-KZ" w:eastAsia="ru-RU"/>
        </w:rPr>
        <w:t xml:space="preserve"> </w:t>
      </w:r>
      <w:r w:rsidR="00A14A28">
        <w:rPr>
          <w:rFonts w:ascii="Times New Roman" w:hAnsi="Times New Roman"/>
          <w:b/>
          <w:sz w:val="24"/>
          <w:szCs w:val="24"/>
          <w:lang w:val="kk-KZ" w:eastAsia="ru-RU"/>
        </w:rPr>
        <w:t>июня</w:t>
      </w:r>
      <w:r w:rsidR="00F72974">
        <w:rPr>
          <w:rFonts w:ascii="Times New Roman" w:hAnsi="Times New Roman"/>
          <w:b/>
          <w:sz w:val="24"/>
          <w:szCs w:val="24"/>
          <w:lang w:val="kk-KZ" w:eastAsia="ru-RU"/>
        </w:rPr>
        <w:t xml:space="preserve"> </w:t>
      </w:r>
      <w:r w:rsidRPr="00C71432">
        <w:rPr>
          <w:rFonts w:ascii="Times New Roman" w:hAnsi="Times New Roman"/>
          <w:b/>
          <w:sz w:val="24"/>
          <w:szCs w:val="24"/>
          <w:lang w:val="kk-KZ" w:eastAsia="ru-RU"/>
        </w:rPr>
        <w:t>2022</w:t>
      </w:r>
      <w:r w:rsidRPr="00C71432">
        <w:rPr>
          <w:rFonts w:ascii="Times New Roman" w:hAnsi="Times New Roman"/>
          <w:b/>
          <w:sz w:val="24"/>
          <w:szCs w:val="24"/>
          <w:lang w:eastAsia="ru-RU"/>
        </w:rPr>
        <w:t xml:space="preserve"> года</w:t>
      </w:r>
      <w:r w:rsidRPr="00C71432">
        <w:rPr>
          <w:rFonts w:ascii="Times New Roman" w:hAnsi="Times New Roman"/>
          <w:sz w:val="24"/>
          <w:szCs w:val="24"/>
          <w:lang w:val="kk-KZ" w:eastAsia="ru-RU"/>
        </w:rPr>
        <w:t xml:space="preserve">, по адресу </w:t>
      </w:r>
      <w:r w:rsidRPr="00C71432">
        <w:rPr>
          <w:rFonts w:ascii="Times New Roman" w:hAnsi="Times New Roman"/>
          <w:sz w:val="24"/>
          <w:szCs w:val="24"/>
          <w:lang w:eastAsia="ru-RU"/>
        </w:rPr>
        <w:t>город Алматы, микрорайон Улжан–1, улица Кадыргали Жалайыри, дом 34</w:t>
      </w:r>
      <w:r w:rsidRPr="00C71432">
        <w:rPr>
          <w:rFonts w:ascii="Times New Roman" w:eastAsia="SimSun" w:hAnsi="Times New Roman"/>
          <w:sz w:val="24"/>
          <w:szCs w:val="24"/>
          <w:lang w:val="kk-KZ" w:eastAsia="zh-CN"/>
        </w:rPr>
        <w:t>, этаж 4, кабинет 411.</w:t>
      </w:r>
      <w:r w:rsidRPr="00C71432">
        <w:rPr>
          <w:rFonts w:ascii="Times New Roman" w:hAnsi="Times New Roman"/>
          <w:sz w:val="24"/>
          <w:szCs w:val="24"/>
          <w:lang w:val="kk-KZ" w:eastAsia="ru-RU"/>
        </w:rPr>
        <w:t xml:space="preserve">  </w:t>
      </w:r>
    </w:p>
    <w:p w:rsidR="00C96BD5" w:rsidRPr="00C71432" w:rsidRDefault="00C96BD5" w:rsidP="00C71432">
      <w:pPr>
        <w:pStyle w:val="ab"/>
        <w:ind w:firstLine="708"/>
        <w:jc w:val="both"/>
        <w:rPr>
          <w:rFonts w:ascii="Times New Roman" w:hAnsi="Times New Roman"/>
          <w:sz w:val="24"/>
          <w:szCs w:val="24"/>
          <w:lang w:val="kk-KZ"/>
        </w:rPr>
      </w:pPr>
    </w:p>
    <w:p w:rsidR="006B4631" w:rsidRPr="00C71432" w:rsidRDefault="006B4631" w:rsidP="00C71432">
      <w:pPr>
        <w:pStyle w:val="ab"/>
        <w:ind w:firstLine="708"/>
        <w:jc w:val="both"/>
        <w:rPr>
          <w:rFonts w:ascii="Times New Roman" w:hAnsi="Times New Roman"/>
          <w:sz w:val="24"/>
          <w:szCs w:val="24"/>
          <w:lang w:val="kk-KZ"/>
        </w:rPr>
      </w:pPr>
      <w:r w:rsidRPr="00C71432">
        <w:rPr>
          <w:rFonts w:ascii="Times New Roman" w:hAnsi="Times New Roman"/>
          <w:sz w:val="24"/>
          <w:szCs w:val="24"/>
          <w:lang w:val="kk-KZ"/>
        </w:rPr>
        <w:t>Дополнительную информацию и сп</w:t>
      </w:r>
      <w:r w:rsidR="002F28AA" w:rsidRPr="00C71432">
        <w:rPr>
          <w:rFonts w:ascii="Times New Roman" w:hAnsi="Times New Roman"/>
          <w:sz w:val="24"/>
          <w:szCs w:val="24"/>
          <w:lang w:val="kk-KZ"/>
        </w:rPr>
        <w:t>равку можно получить по телефону</w:t>
      </w:r>
      <w:r w:rsidRPr="00C71432">
        <w:rPr>
          <w:rFonts w:ascii="Times New Roman" w:hAnsi="Times New Roman"/>
          <w:sz w:val="24"/>
          <w:szCs w:val="24"/>
          <w:lang w:val="kk-KZ"/>
        </w:rPr>
        <w:t xml:space="preserve">: +7 (727) 338–68–11, e–mail: </w:t>
      </w:r>
      <w:hyperlink r:id="rId9" w:history="1">
        <w:r w:rsidRPr="00C71432">
          <w:rPr>
            <w:rStyle w:val="a6"/>
            <w:rFonts w:ascii="Times New Roman" w:hAnsi="Times New Roman"/>
            <w:sz w:val="24"/>
            <w:szCs w:val="24"/>
            <w:lang w:val="kk-KZ"/>
          </w:rPr>
          <w:t>gp23econom@mail.ru</w:t>
        </w:r>
      </w:hyperlink>
      <w:r w:rsidRPr="00C71432">
        <w:rPr>
          <w:rFonts w:ascii="Times New Roman" w:hAnsi="Times New Roman"/>
          <w:sz w:val="24"/>
          <w:szCs w:val="24"/>
          <w:lang w:val="kk-KZ"/>
        </w:rPr>
        <w:t xml:space="preserve">. </w:t>
      </w:r>
    </w:p>
    <w:p w:rsidR="004A2B7D" w:rsidRDefault="004A2B7D" w:rsidP="00C71432">
      <w:pPr>
        <w:pStyle w:val="ab"/>
        <w:ind w:firstLine="708"/>
        <w:jc w:val="right"/>
        <w:rPr>
          <w:rFonts w:ascii="Times New Roman" w:hAnsi="Times New Roman"/>
          <w:b/>
          <w:sz w:val="24"/>
          <w:szCs w:val="24"/>
        </w:rPr>
      </w:pPr>
    </w:p>
    <w:p w:rsidR="00F826A4" w:rsidRPr="00C71432" w:rsidRDefault="008826C6" w:rsidP="00C71432">
      <w:pPr>
        <w:pStyle w:val="ab"/>
        <w:ind w:firstLine="708"/>
        <w:jc w:val="right"/>
        <w:rPr>
          <w:rFonts w:ascii="Times New Roman" w:hAnsi="Times New Roman"/>
          <w:b/>
          <w:sz w:val="24"/>
          <w:szCs w:val="24"/>
          <w:lang w:val="kk-KZ"/>
        </w:rPr>
      </w:pPr>
      <w:r w:rsidRPr="00C71432">
        <w:rPr>
          <w:rFonts w:ascii="Times New Roman" w:hAnsi="Times New Roman"/>
          <w:b/>
          <w:sz w:val="24"/>
          <w:szCs w:val="24"/>
        </w:rPr>
        <w:lastRenderedPageBreak/>
        <w:t>Приложение №1</w:t>
      </w:r>
    </w:p>
    <w:p w:rsidR="00B703EB" w:rsidRDefault="00B703EB" w:rsidP="00C71432">
      <w:pPr>
        <w:spacing w:after="0"/>
        <w:ind w:left="6372"/>
        <w:contextualSpacing/>
        <w:jc w:val="right"/>
        <w:rPr>
          <w:rStyle w:val="s0"/>
          <w:b/>
          <w:sz w:val="24"/>
          <w:szCs w:val="24"/>
        </w:rPr>
      </w:pPr>
      <w:r w:rsidRPr="00C71432">
        <w:rPr>
          <w:rStyle w:val="s0"/>
          <w:b/>
          <w:sz w:val="24"/>
          <w:szCs w:val="24"/>
        </w:rPr>
        <w:t xml:space="preserve">   к тендерной документации  </w:t>
      </w:r>
    </w:p>
    <w:p w:rsidR="00B703EB" w:rsidRPr="00C71432" w:rsidRDefault="00B703EB" w:rsidP="00C71432">
      <w:pPr>
        <w:spacing w:after="0"/>
        <w:ind w:left="6372"/>
        <w:contextualSpacing/>
        <w:jc w:val="right"/>
        <w:rPr>
          <w:rStyle w:val="s0"/>
        </w:rPr>
      </w:pPr>
    </w:p>
    <w:tbl>
      <w:tblPr>
        <w:tblStyle w:val="aa"/>
        <w:tblW w:w="15320" w:type="dxa"/>
        <w:tblInd w:w="108" w:type="dxa"/>
        <w:tblLayout w:type="fixed"/>
        <w:tblLook w:val="04A0" w:firstRow="1" w:lastRow="0" w:firstColumn="1" w:lastColumn="0" w:noHBand="0" w:noVBand="1"/>
      </w:tblPr>
      <w:tblGrid>
        <w:gridCol w:w="877"/>
        <w:gridCol w:w="2667"/>
        <w:gridCol w:w="4678"/>
        <w:gridCol w:w="1256"/>
        <w:gridCol w:w="1050"/>
        <w:gridCol w:w="1522"/>
        <w:gridCol w:w="1635"/>
        <w:gridCol w:w="1635"/>
      </w:tblGrid>
      <w:tr w:rsidR="00B703EB" w:rsidRPr="00C71432" w:rsidTr="009D6D9F">
        <w:trPr>
          <w:trHeight w:val="261"/>
        </w:trPr>
        <w:tc>
          <w:tcPr>
            <w:tcW w:w="877" w:type="dxa"/>
            <w:vAlign w:val="center"/>
          </w:tcPr>
          <w:p w:rsidR="00B703EB" w:rsidRPr="00C71432" w:rsidRDefault="00B703EB" w:rsidP="00C71432">
            <w:pPr>
              <w:spacing w:after="0"/>
              <w:jc w:val="center"/>
              <w:rPr>
                <w:rFonts w:ascii="Times New Roman" w:hAnsi="Times New Roman"/>
                <w:b/>
                <w:sz w:val="24"/>
                <w:szCs w:val="24"/>
              </w:rPr>
            </w:pPr>
            <w:r w:rsidRPr="00C71432">
              <w:rPr>
                <w:rStyle w:val="s0"/>
              </w:rPr>
              <w:t xml:space="preserve">   </w:t>
            </w:r>
            <w:r w:rsidRPr="00C71432">
              <w:rPr>
                <w:rFonts w:ascii="Times New Roman" w:hAnsi="Times New Roman"/>
                <w:b/>
                <w:sz w:val="24"/>
                <w:szCs w:val="24"/>
              </w:rPr>
              <w:t>№</w:t>
            </w:r>
          </w:p>
          <w:p w:rsidR="00B703EB" w:rsidRPr="00C71432" w:rsidRDefault="00B703EB" w:rsidP="00C71432">
            <w:pPr>
              <w:spacing w:after="0"/>
              <w:jc w:val="center"/>
              <w:rPr>
                <w:rFonts w:ascii="Times New Roman" w:hAnsi="Times New Roman"/>
                <w:b/>
                <w:sz w:val="24"/>
                <w:szCs w:val="24"/>
              </w:rPr>
            </w:pPr>
            <w:r w:rsidRPr="00C71432">
              <w:rPr>
                <w:rFonts w:ascii="Times New Roman" w:hAnsi="Times New Roman"/>
                <w:b/>
                <w:sz w:val="24"/>
                <w:szCs w:val="24"/>
              </w:rPr>
              <w:t xml:space="preserve"> лота</w:t>
            </w:r>
          </w:p>
        </w:tc>
        <w:tc>
          <w:tcPr>
            <w:tcW w:w="2667" w:type="dxa"/>
            <w:vAlign w:val="center"/>
          </w:tcPr>
          <w:p w:rsidR="00B703EB" w:rsidRPr="00C71432" w:rsidRDefault="00B703EB" w:rsidP="00C71432">
            <w:pPr>
              <w:spacing w:after="0"/>
              <w:jc w:val="center"/>
              <w:rPr>
                <w:rFonts w:ascii="Times New Roman" w:hAnsi="Times New Roman"/>
                <w:b/>
                <w:sz w:val="24"/>
                <w:szCs w:val="24"/>
              </w:rPr>
            </w:pPr>
            <w:r w:rsidRPr="00C71432">
              <w:rPr>
                <w:rFonts w:ascii="Times New Roman" w:hAnsi="Times New Roman"/>
                <w:b/>
                <w:sz w:val="24"/>
                <w:szCs w:val="24"/>
              </w:rPr>
              <w:t>Наименование медицинских изделий</w:t>
            </w:r>
          </w:p>
        </w:tc>
        <w:tc>
          <w:tcPr>
            <w:tcW w:w="4678" w:type="dxa"/>
            <w:vAlign w:val="center"/>
          </w:tcPr>
          <w:p w:rsidR="00B703EB" w:rsidRPr="00C71432" w:rsidRDefault="00B703EB" w:rsidP="00C71432">
            <w:pPr>
              <w:spacing w:after="0"/>
              <w:jc w:val="center"/>
              <w:rPr>
                <w:rFonts w:ascii="Times New Roman" w:hAnsi="Times New Roman"/>
                <w:b/>
                <w:sz w:val="24"/>
                <w:szCs w:val="24"/>
                <w:lang w:val="kk-KZ"/>
              </w:rPr>
            </w:pPr>
            <w:r w:rsidRPr="00C71432">
              <w:rPr>
                <w:rFonts w:ascii="Times New Roman" w:hAnsi="Times New Roman"/>
                <w:b/>
                <w:sz w:val="24"/>
                <w:szCs w:val="24"/>
              </w:rPr>
              <w:t xml:space="preserve">Полная характеристика </w:t>
            </w:r>
          </w:p>
          <w:p w:rsidR="00B703EB" w:rsidRPr="00C71432" w:rsidRDefault="00B703EB" w:rsidP="00C71432">
            <w:pPr>
              <w:spacing w:after="0"/>
              <w:jc w:val="center"/>
              <w:rPr>
                <w:rFonts w:ascii="Times New Roman" w:hAnsi="Times New Roman"/>
                <w:b/>
                <w:sz w:val="24"/>
                <w:szCs w:val="24"/>
                <w:lang w:val="kk-KZ"/>
              </w:rPr>
            </w:pPr>
            <w:r w:rsidRPr="00C71432">
              <w:rPr>
                <w:rFonts w:ascii="Times New Roman" w:hAnsi="Times New Roman"/>
                <w:b/>
                <w:sz w:val="24"/>
                <w:szCs w:val="24"/>
              </w:rPr>
              <w:t>(описание) товаров</w:t>
            </w:r>
          </w:p>
        </w:tc>
        <w:tc>
          <w:tcPr>
            <w:tcW w:w="1256" w:type="dxa"/>
            <w:vAlign w:val="center"/>
          </w:tcPr>
          <w:p w:rsidR="00B703EB" w:rsidRPr="00C71432" w:rsidRDefault="00B703EB" w:rsidP="00C71432">
            <w:pPr>
              <w:spacing w:after="0"/>
              <w:jc w:val="center"/>
              <w:rPr>
                <w:rFonts w:ascii="Times New Roman" w:hAnsi="Times New Roman"/>
                <w:b/>
                <w:sz w:val="24"/>
                <w:szCs w:val="24"/>
              </w:rPr>
            </w:pPr>
            <w:r w:rsidRPr="00C71432">
              <w:rPr>
                <w:rFonts w:ascii="Times New Roman" w:hAnsi="Times New Roman"/>
                <w:b/>
                <w:sz w:val="24"/>
                <w:szCs w:val="24"/>
              </w:rPr>
              <w:t>Ед. изм.</w:t>
            </w:r>
          </w:p>
        </w:tc>
        <w:tc>
          <w:tcPr>
            <w:tcW w:w="1050" w:type="dxa"/>
            <w:vAlign w:val="center"/>
          </w:tcPr>
          <w:p w:rsidR="00B703EB" w:rsidRPr="00C71432" w:rsidRDefault="00B703EB" w:rsidP="00C71432">
            <w:pPr>
              <w:spacing w:after="0"/>
              <w:jc w:val="center"/>
              <w:rPr>
                <w:rFonts w:ascii="Times New Roman" w:hAnsi="Times New Roman"/>
                <w:b/>
                <w:sz w:val="24"/>
                <w:szCs w:val="24"/>
              </w:rPr>
            </w:pPr>
            <w:r w:rsidRPr="00C71432">
              <w:rPr>
                <w:rFonts w:ascii="Times New Roman" w:hAnsi="Times New Roman"/>
                <w:b/>
                <w:sz w:val="24"/>
                <w:szCs w:val="24"/>
              </w:rPr>
              <w:t>Кол-во</w:t>
            </w:r>
          </w:p>
        </w:tc>
        <w:tc>
          <w:tcPr>
            <w:tcW w:w="1522" w:type="dxa"/>
            <w:vAlign w:val="center"/>
          </w:tcPr>
          <w:p w:rsidR="00B703EB" w:rsidRPr="00C71432" w:rsidRDefault="00B703EB" w:rsidP="00C71432">
            <w:pPr>
              <w:spacing w:after="0"/>
              <w:jc w:val="center"/>
              <w:rPr>
                <w:rFonts w:ascii="Times New Roman" w:hAnsi="Times New Roman"/>
                <w:b/>
                <w:sz w:val="24"/>
                <w:szCs w:val="24"/>
                <w:lang w:val="kk-KZ"/>
              </w:rPr>
            </w:pPr>
            <w:r w:rsidRPr="00C71432">
              <w:rPr>
                <w:rFonts w:ascii="Times New Roman" w:hAnsi="Times New Roman"/>
                <w:b/>
                <w:sz w:val="24"/>
                <w:szCs w:val="24"/>
              </w:rPr>
              <w:t>Цена за ед. изм.</w:t>
            </w:r>
            <w:r w:rsidRPr="00C71432">
              <w:rPr>
                <w:rFonts w:ascii="Times New Roman" w:hAnsi="Times New Roman"/>
                <w:b/>
                <w:sz w:val="24"/>
                <w:szCs w:val="24"/>
                <w:lang w:val="kk-KZ"/>
              </w:rPr>
              <w:t>, тенге</w:t>
            </w:r>
          </w:p>
        </w:tc>
        <w:tc>
          <w:tcPr>
            <w:tcW w:w="1635" w:type="dxa"/>
            <w:vAlign w:val="center"/>
          </w:tcPr>
          <w:p w:rsidR="00B703EB" w:rsidRPr="00C71432" w:rsidRDefault="00B703EB" w:rsidP="00C71432">
            <w:pPr>
              <w:spacing w:after="0"/>
              <w:jc w:val="center"/>
              <w:rPr>
                <w:rFonts w:ascii="Times New Roman" w:hAnsi="Times New Roman"/>
                <w:b/>
                <w:sz w:val="24"/>
                <w:szCs w:val="24"/>
                <w:lang w:val="kk-KZ"/>
              </w:rPr>
            </w:pPr>
            <w:r w:rsidRPr="00C71432">
              <w:rPr>
                <w:rFonts w:ascii="Times New Roman" w:hAnsi="Times New Roman"/>
                <w:b/>
                <w:sz w:val="24"/>
                <w:szCs w:val="24"/>
              </w:rPr>
              <w:t>Выделенная сумма</w:t>
            </w:r>
            <w:r w:rsidRPr="00C71432">
              <w:rPr>
                <w:rFonts w:ascii="Times New Roman" w:hAnsi="Times New Roman"/>
                <w:b/>
                <w:sz w:val="24"/>
                <w:szCs w:val="24"/>
                <w:lang w:val="kk-KZ"/>
              </w:rPr>
              <w:t>, тенге</w:t>
            </w:r>
          </w:p>
        </w:tc>
        <w:tc>
          <w:tcPr>
            <w:tcW w:w="1635" w:type="dxa"/>
            <w:vAlign w:val="center"/>
          </w:tcPr>
          <w:p w:rsidR="00B703EB" w:rsidRPr="00C71432" w:rsidRDefault="00B703EB" w:rsidP="00C71432">
            <w:pPr>
              <w:spacing w:after="0"/>
              <w:jc w:val="center"/>
              <w:rPr>
                <w:rFonts w:ascii="Times New Roman" w:hAnsi="Times New Roman"/>
                <w:b/>
                <w:sz w:val="24"/>
                <w:szCs w:val="24"/>
                <w:lang w:val="kk-KZ"/>
              </w:rPr>
            </w:pPr>
            <w:r w:rsidRPr="00C71432">
              <w:rPr>
                <w:rFonts w:ascii="Times New Roman" w:hAnsi="Times New Roman"/>
                <w:b/>
                <w:sz w:val="24"/>
                <w:szCs w:val="24"/>
                <w:lang w:val="kk-KZ"/>
              </w:rPr>
              <w:t>Место поставки</w:t>
            </w:r>
          </w:p>
        </w:tc>
      </w:tr>
      <w:tr w:rsidR="00B703EB" w:rsidRPr="00C71432" w:rsidTr="009D6D9F">
        <w:trPr>
          <w:trHeight w:val="428"/>
        </w:trPr>
        <w:tc>
          <w:tcPr>
            <w:tcW w:w="877" w:type="dxa"/>
            <w:vAlign w:val="center"/>
          </w:tcPr>
          <w:p w:rsidR="00B703EB" w:rsidRPr="00C71432" w:rsidRDefault="00B703EB" w:rsidP="00C71432">
            <w:pPr>
              <w:spacing w:after="0"/>
              <w:jc w:val="center"/>
              <w:rPr>
                <w:rFonts w:ascii="Times New Roman" w:hAnsi="Times New Roman"/>
                <w:sz w:val="24"/>
                <w:szCs w:val="24"/>
                <w:lang w:val="kk-KZ"/>
              </w:rPr>
            </w:pPr>
            <w:r w:rsidRPr="00C71432">
              <w:rPr>
                <w:rFonts w:ascii="Times New Roman" w:hAnsi="Times New Roman"/>
                <w:sz w:val="24"/>
                <w:szCs w:val="24"/>
                <w:lang w:val="kk-KZ"/>
              </w:rPr>
              <w:t>1</w:t>
            </w:r>
          </w:p>
        </w:tc>
        <w:tc>
          <w:tcPr>
            <w:tcW w:w="2667" w:type="dxa"/>
            <w:vAlign w:val="center"/>
          </w:tcPr>
          <w:p w:rsidR="00B703EB" w:rsidRPr="00C71432" w:rsidRDefault="009D6D9F" w:rsidP="009D6D9F">
            <w:pPr>
              <w:spacing w:after="0"/>
              <w:rPr>
                <w:rFonts w:ascii="Times New Roman" w:hAnsi="Times New Roman"/>
                <w:color w:val="000000"/>
                <w:sz w:val="24"/>
                <w:szCs w:val="24"/>
              </w:rPr>
            </w:pPr>
            <w:r w:rsidRPr="009D6D9F">
              <w:rPr>
                <w:rFonts w:ascii="Times New Roman" w:hAnsi="Times New Roman"/>
                <w:color w:val="000000"/>
                <w:sz w:val="24"/>
                <w:szCs w:val="24"/>
              </w:rPr>
              <w:t xml:space="preserve">Многофункциональное кресло </w:t>
            </w:r>
          </w:p>
        </w:tc>
        <w:tc>
          <w:tcPr>
            <w:tcW w:w="4678" w:type="dxa"/>
            <w:vAlign w:val="center"/>
          </w:tcPr>
          <w:p w:rsidR="00B703EB" w:rsidRPr="00C71432" w:rsidRDefault="00CD2958" w:rsidP="007F6E80">
            <w:pPr>
              <w:spacing w:after="0"/>
              <w:jc w:val="both"/>
              <w:rPr>
                <w:rFonts w:ascii="Times New Roman" w:hAnsi="Times New Roman"/>
                <w:color w:val="000000"/>
                <w:sz w:val="24"/>
                <w:szCs w:val="24"/>
              </w:rPr>
            </w:pPr>
            <w:r w:rsidRPr="00CD2958">
              <w:rPr>
                <w:rFonts w:ascii="Times New Roman" w:hAnsi="Times New Roman"/>
                <w:color w:val="000000"/>
                <w:sz w:val="24"/>
                <w:szCs w:val="24"/>
              </w:rPr>
              <w:t xml:space="preserve">Многофункциональное кресло для длительных вливаний и проведения диализа. Кресло донора для забора крови – конструкция особого назначения, выпускаемая для государственных и частых медучреждений, больниц, центров переливания, поликлиник. Оснащение применяется в следующих целях: взятие образцов биологических материалов для проведения лабораторных анализов; забор донорской крови; проведение инфузионной терапии; лечение ЛОР органов, проведение осмотра пациента; выполнение таких процедур, как флеботомия, гемодиализ и другие. Угол наклона головной и ножной секции регулируется с помощью механической фиксации. Модель кресла для донора оборудуются подлокотниками и подголовниками. Подлокотники поддерживают руки донора в устойчивом положении, снимают статическое напряжение и помогают легче перенести лоботомию. Ложе 3-х секционное. Регулировка угла наклона спинки </w:t>
            </w:r>
            <w:r w:rsidRPr="00CD2958">
              <w:rPr>
                <w:rFonts w:ascii="Times New Roman" w:hAnsi="Times New Roman"/>
                <w:color w:val="000000"/>
                <w:sz w:val="24"/>
                <w:szCs w:val="24"/>
              </w:rPr>
              <w:lastRenderedPageBreak/>
              <w:t xml:space="preserve">осуществляются механическими фиксаторами не менее 0-60 градусов от горизонтального положения. Каркас выполнен из металлического профиля, покрытого полимерно-порошковым покрытием, наиболее устойчивым к различным дезинфицирующим растворам. Полностью регулируемые с позиции пациента широкие эргономичные подлокотники, доступность и легкость настройки таких составляющих как спинки, подлокотники, сиденье, позволяет принять лучшее положение и не уставать при проведения длительных процедур. Основой кресла является металлический каркас из сварной стальной рамы или облегченного алюминиевого сплава. К базовым элементам относятся: широкое сиденье; спинка (регулируется по углу наклона, оснащен подголовником); двойная или цельная ножная секция; подлокотники с мягкой обивкой. Модель оснащен надежным основанием, фиксируемым к полу. Это многофункциональные кресла с электромеханическими, электрическими или гидравлическими приводами, дополняемые регулируемыми компонентами, съемными подголовниками, столиками для </w:t>
            </w:r>
            <w:r w:rsidRPr="00CD2958">
              <w:rPr>
                <w:rFonts w:ascii="Times New Roman" w:hAnsi="Times New Roman"/>
                <w:color w:val="000000"/>
                <w:sz w:val="24"/>
                <w:szCs w:val="24"/>
              </w:rPr>
              <w:lastRenderedPageBreak/>
              <w:t>медицинских инструментов и расходных материалов, стойками. Вес конструкций малый. Высота сидения от пола 600-630 мм, длина 1100-1200 мм, длина в разложенном положении 1820-1900 мм, ширина 850-870 мм, ширина сидения 500-550 мм. Цвет обивки согласовать с Заказчиком. Наличие  регист</w:t>
            </w:r>
            <w:r w:rsidR="007F6E80">
              <w:rPr>
                <w:rFonts w:ascii="Times New Roman" w:hAnsi="Times New Roman"/>
                <w:color w:val="000000"/>
                <w:sz w:val="24"/>
                <w:szCs w:val="24"/>
              </w:rPr>
              <w:t xml:space="preserve">рационного удостоверения МЗ РК, </w:t>
            </w:r>
            <w:r w:rsidRPr="00CD2958">
              <w:rPr>
                <w:rFonts w:ascii="Times New Roman" w:hAnsi="Times New Roman"/>
                <w:color w:val="000000"/>
                <w:sz w:val="24"/>
                <w:szCs w:val="24"/>
              </w:rPr>
              <w:t>технический паспорт на казахском и русском языке,</w:t>
            </w:r>
            <w:r w:rsidR="007F6E80">
              <w:rPr>
                <w:rFonts w:ascii="Times New Roman" w:hAnsi="Times New Roman"/>
                <w:color w:val="000000"/>
                <w:sz w:val="24"/>
                <w:szCs w:val="24"/>
              </w:rPr>
              <w:t xml:space="preserve"> гарантийный срок эксплуатации </w:t>
            </w:r>
            <w:r w:rsidRPr="00CD2958">
              <w:rPr>
                <w:rFonts w:ascii="Times New Roman" w:hAnsi="Times New Roman"/>
                <w:color w:val="000000"/>
                <w:sz w:val="24"/>
                <w:szCs w:val="24"/>
              </w:rPr>
              <w:t>не менее 12 (двенадцать) месяцев. При поставке товара обязательно наличие сертификата соответствия продукции и сертификата происхождения,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w:t>
            </w:r>
          </w:p>
        </w:tc>
        <w:tc>
          <w:tcPr>
            <w:tcW w:w="1256" w:type="dxa"/>
            <w:vAlign w:val="center"/>
          </w:tcPr>
          <w:p w:rsidR="00B703EB" w:rsidRPr="00C71432" w:rsidRDefault="00B703EB" w:rsidP="00C71432">
            <w:pPr>
              <w:spacing w:after="0"/>
              <w:jc w:val="center"/>
              <w:rPr>
                <w:rFonts w:ascii="Times New Roman" w:hAnsi="Times New Roman"/>
                <w:color w:val="000000"/>
                <w:sz w:val="24"/>
                <w:szCs w:val="24"/>
              </w:rPr>
            </w:pPr>
            <w:r w:rsidRPr="00C71432">
              <w:rPr>
                <w:rFonts w:ascii="Times New Roman" w:hAnsi="Times New Roman"/>
                <w:color w:val="000000"/>
                <w:sz w:val="24"/>
                <w:szCs w:val="24"/>
              </w:rPr>
              <w:lastRenderedPageBreak/>
              <w:t>штука</w:t>
            </w:r>
          </w:p>
        </w:tc>
        <w:tc>
          <w:tcPr>
            <w:tcW w:w="1050" w:type="dxa"/>
            <w:vAlign w:val="center"/>
          </w:tcPr>
          <w:p w:rsidR="00B703EB" w:rsidRPr="00C71432" w:rsidRDefault="00680F4B" w:rsidP="00C71432">
            <w:pPr>
              <w:spacing w:after="0"/>
              <w:jc w:val="center"/>
              <w:rPr>
                <w:rFonts w:ascii="Times New Roman" w:hAnsi="Times New Roman"/>
                <w:color w:val="000000"/>
                <w:sz w:val="24"/>
                <w:szCs w:val="24"/>
              </w:rPr>
            </w:pPr>
            <w:r>
              <w:rPr>
                <w:rFonts w:ascii="Times New Roman" w:hAnsi="Times New Roman"/>
                <w:color w:val="000000"/>
                <w:sz w:val="24"/>
                <w:szCs w:val="24"/>
              </w:rPr>
              <w:t>23</w:t>
            </w:r>
          </w:p>
        </w:tc>
        <w:tc>
          <w:tcPr>
            <w:tcW w:w="1522" w:type="dxa"/>
            <w:shd w:val="clear" w:color="auto" w:fill="auto"/>
            <w:vAlign w:val="center"/>
          </w:tcPr>
          <w:p w:rsidR="00B703EB" w:rsidRPr="00C71432" w:rsidRDefault="00680F4B" w:rsidP="00C71432">
            <w:pPr>
              <w:spacing w:after="0"/>
              <w:jc w:val="center"/>
              <w:rPr>
                <w:rFonts w:ascii="Times New Roman" w:hAnsi="Times New Roman"/>
                <w:color w:val="000000"/>
                <w:sz w:val="24"/>
                <w:szCs w:val="24"/>
              </w:rPr>
            </w:pPr>
            <w:r>
              <w:rPr>
                <w:rFonts w:ascii="Times New Roman" w:hAnsi="Times New Roman"/>
                <w:color w:val="000000"/>
                <w:sz w:val="24"/>
                <w:szCs w:val="24"/>
              </w:rPr>
              <w:t>340 000,00</w:t>
            </w:r>
          </w:p>
        </w:tc>
        <w:tc>
          <w:tcPr>
            <w:tcW w:w="1635" w:type="dxa"/>
            <w:shd w:val="clear" w:color="auto" w:fill="auto"/>
            <w:vAlign w:val="center"/>
          </w:tcPr>
          <w:p w:rsidR="00B703EB" w:rsidRPr="00C71432" w:rsidRDefault="00680F4B" w:rsidP="00C71432">
            <w:pPr>
              <w:spacing w:after="0"/>
              <w:jc w:val="center"/>
              <w:rPr>
                <w:rFonts w:ascii="Times New Roman" w:hAnsi="Times New Roman"/>
                <w:sz w:val="24"/>
                <w:szCs w:val="24"/>
                <w:lang w:val="kk-KZ"/>
              </w:rPr>
            </w:pPr>
            <w:r>
              <w:rPr>
                <w:rFonts w:ascii="Times New Roman" w:hAnsi="Times New Roman"/>
                <w:sz w:val="24"/>
                <w:szCs w:val="24"/>
                <w:lang w:val="kk-KZ"/>
              </w:rPr>
              <w:t>7 820 000,00</w:t>
            </w:r>
          </w:p>
        </w:tc>
        <w:tc>
          <w:tcPr>
            <w:tcW w:w="1635" w:type="dxa"/>
            <w:vAlign w:val="center"/>
          </w:tcPr>
          <w:p w:rsidR="00B703EB" w:rsidRPr="00C71432" w:rsidRDefault="00B703EB" w:rsidP="00C71432">
            <w:pPr>
              <w:spacing w:after="0"/>
              <w:jc w:val="center"/>
              <w:rPr>
                <w:rFonts w:ascii="Times New Roman" w:hAnsi="Times New Roman"/>
                <w:sz w:val="24"/>
                <w:szCs w:val="24"/>
                <w:lang w:val="kk-KZ"/>
              </w:rPr>
            </w:pPr>
            <w:r w:rsidRPr="00C71432">
              <w:rPr>
                <w:rFonts w:ascii="Times New Roman" w:hAnsi="Times New Roman"/>
                <w:sz w:val="24"/>
                <w:szCs w:val="24"/>
                <w:lang w:val="kk-KZ"/>
              </w:rPr>
              <w:t>город Алматы, микрорайон Улжан–1, улица Кадыргали Жалайыри, дом 34</w:t>
            </w:r>
          </w:p>
        </w:tc>
      </w:tr>
      <w:tr w:rsidR="00680F4B" w:rsidRPr="00C71432" w:rsidTr="009D6D9F">
        <w:trPr>
          <w:trHeight w:val="428"/>
        </w:trPr>
        <w:tc>
          <w:tcPr>
            <w:tcW w:w="877" w:type="dxa"/>
            <w:vAlign w:val="center"/>
          </w:tcPr>
          <w:p w:rsidR="00680F4B" w:rsidRPr="00C71432" w:rsidRDefault="00680F4B" w:rsidP="00680F4B">
            <w:pPr>
              <w:spacing w:after="0"/>
              <w:jc w:val="center"/>
              <w:rPr>
                <w:rFonts w:ascii="Times New Roman" w:hAnsi="Times New Roman"/>
                <w:sz w:val="24"/>
                <w:szCs w:val="24"/>
                <w:lang w:val="kk-KZ"/>
              </w:rPr>
            </w:pPr>
            <w:r>
              <w:rPr>
                <w:rFonts w:ascii="Times New Roman" w:hAnsi="Times New Roman"/>
                <w:sz w:val="24"/>
                <w:szCs w:val="24"/>
                <w:lang w:val="kk-KZ"/>
              </w:rPr>
              <w:lastRenderedPageBreak/>
              <w:t>2</w:t>
            </w:r>
          </w:p>
        </w:tc>
        <w:tc>
          <w:tcPr>
            <w:tcW w:w="2667" w:type="dxa"/>
            <w:vAlign w:val="center"/>
          </w:tcPr>
          <w:p w:rsidR="00680F4B" w:rsidRPr="00C71432" w:rsidRDefault="00482C84" w:rsidP="00680F4B">
            <w:pPr>
              <w:spacing w:after="0"/>
              <w:rPr>
                <w:rFonts w:ascii="Times New Roman" w:hAnsi="Times New Roman"/>
                <w:color w:val="000000"/>
                <w:sz w:val="24"/>
                <w:szCs w:val="24"/>
              </w:rPr>
            </w:pPr>
            <w:r w:rsidRPr="009D6D9F">
              <w:rPr>
                <w:rFonts w:ascii="Times New Roman" w:hAnsi="Times New Roman"/>
                <w:color w:val="000000"/>
                <w:sz w:val="24"/>
                <w:szCs w:val="24"/>
              </w:rPr>
              <w:t>Многофункциональное кресло</w:t>
            </w:r>
          </w:p>
        </w:tc>
        <w:tc>
          <w:tcPr>
            <w:tcW w:w="4678" w:type="dxa"/>
            <w:vAlign w:val="center"/>
          </w:tcPr>
          <w:p w:rsidR="00680F4B" w:rsidRPr="00C71432" w:rsidRDefault="00482C84" w:rsidP="007F6E80">
            <w:pPr>
              <w:spacing w:after="0"/>
              <w:jc w:val="both"/>
              <w:rPr>
                <w:rFonts w:ascii="Times New Roman" w:hAnsi="Times New Roman"/>
                <w:color w:val="000000"/>
                <w:sz w:val="24"/>
                <w:szCs w:val="24"/>
              </w:rPr>
            </w:pPr>
            <w:r w:rsidRPr="009D6D9F">
              <w:rPr>
                <w:rFonts w:ascii="Times New Roman" w:hAnsi="Times New Roman"/>
                <w:color w:val="000000"/>
                <w:sz w:val="24"/>
                <w:szCs w:val="24"/>
              </w:rPr>
              <w:t>Многофункциональное кресло для длительных вливаний и проведения диализа</w:t>
            </w:r>
            <w:r>
              <w:rPr>
                <w:rFonts w:ascii="Times New Roman" w:hAnsi="Times New Roman"/>
                <w:color w:val="000000"/>
                <w:sz w:val="24"/>
                <w:szCs w:val="24"/>
              </w:rPr>
              <w:t>. К</w:t>
            </w:r>
            <w:r w:rsidRPr="009D6D9F">
              <w:rPr>
                <w:rFonts w:ascii="Times New Roman" w:hAnsi="Times New Roman"/>
                <w:color w:val="000000"/>
                <w:sz w:val="24"/>
                <w:szCs w:val="24"/>
              </w:rPr>
              <w:t xml:space="preserve">ресло донора для забора крови – конструкция особого назначения, выпускаемая для государственных и частых медучреждений, больниц, центров переливания, поликлиник. Оснащение </w:t>
            </w:r>
            <w:r w:rsidRPr="009D6D9F">
              <w:rPr>
                <w:rFonts w:ascii="Times New Roman" w:hAnsi="Times New Roman"/>
                <w:color w:val="000000"/>
                <w:sz w:val="24"/>
                <w:szCs w:val="24"/>
              </w:rPr>
              <w:lastRenderedPageBreak/>
              <w:t>применяется в следующих целях:</w:t>
            </w:r>
            <w:r>
              <w:rPr>
                <w:rFonts w:ascii="Times New Roman" w:hAnsi="Times New Roman"/>
                <w:color w:val="000000"/>
                <w:sz w:val="24"/>
                <w:szCs w:val="24"/>
              </w:rPr>
              <w:t xml:space="preserve"> </w:t>
            </w:r>
            <w:r w:rsidRPr="009D6D9F">
              <w:rPr>
                <w:rFonts w:ascii="Times New Roman" w:hAnsi="Times New Roman"/>
                <w:color w:val="000000"/>
                <w:sz w:val="24"/>
                <w:szCs w:val="24"/>
              </w:rPr>
              <w:t>взятие образцов биологических материалов для проведения лабораторных анализов;</w:t>
            </w:r>
            <w:r>
              <w:rPr>
                <w:rFonts w:ascii="Times New Roman" w:hAnsi="Times New Roman"/>
                <w:color w:val="000000"/>
                <w:sz w:val="24"/>
                <w:szCs w:val="24"/>
              </w:rPr>
              <w:t xml:space="preserve"> </w:t>
            </w:r>
            <w:r w:rsidRPr="009D6D9F">
              <w:rPr>
                <w:rFonts w:ascii="Times New Roman" w:hAnsi="Times New Roman"/>
                <w:color w:val="000000"/>
                <w:sz w:val="24"/>
                <w:szCs w:val="24"/>
              </w:rPr>
              <w:t>забор донорской крови;</w:t>
            </w:r>
            <w:r>
              <w:rPr>
                <w:rFonts w:ascii="Times New Roman" w:hAnsi="Times New Roman"/>
                <w:color w:val="000000"/>
                <w:sz w:val="24"/>
                <w:szCs w:val="24"/>
              </w:rPr>
              <w:t xml:space="preserve"> </w:t>
            </w:r>
            <w:r w:rsidRPr="009D6D9F">
              <w:rPr>
                <w:rFonts w:ascii="Times New Roman" w:hAnsi="Times New Roman"/>
                <w:color w:val="000000"/>
                <w:sz w:val="24"/>
                <w:szCs w:val="24"/>
              </w:rPr>
              <w:t>проведение инфузионной терапии;</w:t>
            </w:r>
            <w:r>
              <w:rPr>
                <w:rFonts w:ascii="Times New Roman" w:hAnsi="Times New Roman"/>
                <w:color w:val="000000"/>
                <w:sz w:val="24"/>
                <w:szCs w:val="24"/>
              </w:rPr>
              <w:t xml:space="preserve"> </w:t>
            </w:r>
            <w:r w:rsidRPr="009D6D9F">
              <w:rPr>
                <w:rFonts w:ascii="Times New Roman" w:hAnsi="Times New Roman"/>
                <w:color w:val="000000"/>
                <w:sz w:val="24"/>
                <w:szCs w:val="24"/>
              </w:rPr>
              <w:t>лечение ЛОР органов, проведение осмотра пациента;</w:t>
            </w:r>
            <w:r>
              <w:rPr>
                <w:rFonts w:ascii="Times New Roman" w:hAnsi="Times New Roman"/>
                <w:color w:val="000000"/>
                <w:sz w:val="24"/>
                <w:szCs w:val="24"/>
              </w:rPr>
              <w:t xml:space="preserve"> </w:t>
            </w:r>
            <w:r w:rsidRPr="009D6D9F">
              <w:rPr>
                <w:rFonts w:ascii="Times New Roman" w:hAnsi="Times New Roman"/>
                <w:color w:val="000000"/>
                <w:sz w:val="24"/>
                <w:szCs w:val="24"/>
              </w:rPr>
              <w:t>выполнение таких процедур, как флеботомия, гемодиализ и другие.</w:t>
            </w:r>
            <w:r>
              <w:rPr>
                <w:rFonts w:ascii="Times New Roman" w:hAnsi="Times New Roman"/>
                <w:color w:val="000000"/>
                <w:sz w:val="24"/>
                <w:szCs w:val="24"/>
              </w:rPr>
              <w:t xml:space="preserve"> У</w:t>
            </w:r>
            <w:r w:rsidRPr="009D6D9F">
              <w:rPr>
                <w:rFonts w:ascii="Times New Roman" w:hAnsi="Times New Roman"/>
                <w:color w:val="000000"/>
                <w:sz w:val="24"/>
                <w:szCs w:val="24"/>
              </w:rPr>
              <w:t>гол наклона головной и ножной секции регулируется с помощью механической фиксации. Модель кресла для донора оборудуются подлокотниками</w:t>
            </w:r>
            <w:r>
              <w:rPr>
                <w:rFonts w:ascii="Times New Roman" w:hAnsi="Times New Roman"/>
                <w:color w:val="000000"/>
                <w:sz w:val="24"/>
                <w:szCs w:val="24"/>
              </w:rPr>
              <w:t xml:space="preserve"> и подголовниками</w:t>
            </w:r>
            <w:r w:rsidRPr="009D6D9F">
              <w:rPr>
                <w:rFonts w:ascii="Times New Roman" w:hAnsi="Times New Roman"/>
                <w:color w:val="000000"/>
                <w:sz w:val="24"/>
                <w:szCs w:val="24"/>
              </w:rPr>
              <w:t xml:space="preserve">. Подлокотники поддерживают руки донора в устойчивом положении, снимают статическое напряжение и помогают легче перенести лоботомию. Ложе 3-х секционное. Регулировка угла наклона спинки осуществляются механическими фиксаторами не менее 0-60 градусов от горизонтального положения). </w:t>
            </w:r>
            <w:r w:rsidRPr="00B141CE">
              <w:rPr>
                <w:rFonts w:ascii="Times New Roman" w:hAnsi="Times New Roman"/>
                <w:color w:val="000000"/>
                <w:sz w:val="24"/>
                <w:szCs w:val="24"/>
              </w:rPr>
              <w:t>Транспортные колеса диаметром не менее 125 мм.</w:t>
            </w:r>
            <w:r>
              <w:rPr>
                <w:rFonts w:ascii="Times New Roman" w:hAnsi="Times New Roman"/>
                <w:color w:val="000000"/>
                <w:sz w:val="24"/>
                <w:szCs w:val="24"/>
              </w:rPr>
              <w:t xml:space="preserve"> </w:t>
            </w:r>
            <w:r w:rsidRPr="009D6D9F">
              <w:rPr>
                <w:rFonts w:ascii="Times New Roman" w:hAnsi="Times New Roman"/>
                <w:color w:val="000000"/>
                <w:sz w:val="24"/>
                <w:szCs w:val="24"/>
              </w:rPr>
              <w:t>Каркас выполнен из металлического профиля, покрытого полимерно-порошковым покрытием, наиболее устойчивым к различным дезинфицирующим растворам. Полностью регулируемые с позиции пациента широкие эргономичные подлокотники</w:t>
            </w:r>
            <w:r>
              <w:rPr>
                <w:rFonts w:ascii="Times New Roman" w:hAnsi="Times New Roman"/>
                <w:color w:val="000000"/>
                <w:sz w:val="24"/>
                <w:szCs w:val="24"/>
              </w:rPr>
              <w:t>, д</w:t>
            </w:r>
            <w:r w:rsidRPr="009D6D9F">
              <w:rPr>
                <w:rFonts w:ascii="Times New Roman" w:hAnsi="Times New Roman"/>
                <w:color w:val="000000"/>
                <w:sz w:val="24"/>
                <w:szCs w:val="24"/>
              </w:rPr>
              <w:t xml:space="preserve">оступность и легкость настройки таких составляющих </w:t>
            </w:r>
            <w:r w:rsidRPr="009D6D9F">
              <w:rPr>
                <w:rFonts w:ascii="Times New Roman" w:hAnsi="Times New Roman"/>
                <w:color w:val="000000"/>
                <w:sz w:val="24"/>
                <w:szCs w:val="24"/>
              </w:rPr>
              <w:lastRenderedPageBreak/>
              <w:t>как спинки, подлокотники, сиденье, позволяет принять лучшее положение и не уставать при проведения длительных процедур.</w:t>
            </w:r>
            <w:r>
              <w:rPr>
                <w:rFonts w:ascii="Times New Roman" w:hAnsi="Times New Roman"/>
                <w:color w:val="000000"/>
                <w:sz w:val="24"/>
                <w:szCs w:val="24"/>
              </w:rPr>
              <w:t xml:space="preserve"> </w:t>
            </w:r>
            <w:r w:rsidRPr="009D6D9F">
              <w:rPr>
                <w:rFonts w:ascii="Times New Roman" w:hAnsi="Times New Roman"/>
                <w:color w:val="000000"/>
                <w:sz w:val="24"/>
                <w:szCs w:val="24"/>
              </w:rPr>
              <w:t>Основой кресла является металлический каркас из сварной стальной рамы или облегченного алюминиевого сплава. К базовым элементам относятся:</w:t>
            </w:r>
            <w:r>
              <w:rPr>
                <w:rFonts w:ascii="Times New Roman" w:hAnsi="Times New Roman"/>
                <w:color w:val="000000"/>
                <w:sz w:val="24"/>
                <w:szCs w:val="24"/>
              </w:rPr>
              <w:t xml:space="preserve"> </w:t>
            </w:r>
            <w:r w:rsidRPr="009D6D9F">
              <w:rPr>
                <w:rFonts w:ascii="Times New Roman" w:hAnsi="Times New Roman"/>
                <w:color w:val="000000"/>
                <w:sz w:val="24"/>
                <w:szCs w:val="24"/>
              </w:rPr>
              <w:t>широкое сиденье;</w:t>
            </w:r>
            <w:r>
              <w:rPr>
                <w:rFonts w:ascii="Times New Roman" w:hAnsi="Times New Roman"/>
                <w:color w:val="000000"/>
                <w:sz w:val="24"/>
                <w:szCs w:val="24"/>
              </w:rPr>
              <w:t xml:space="preserve"> </w:t>
            </w:r>
            <w:r w:rsidRPr="009D6D9F">
              <w:rPr>
                <w:rFonts w:ascii="Times New Roman" w:hAnsi="Times New Roman"/>
                <w:color w:val="000000"/>
                <w:sz w:val="24"/>
                <w:szCs w:val="24"/>
              </w:rPr>
              <w:t>спинка (регулир</w:t>
            </w:r>
            <w:r>
              <w:rPr>
                <w:rFonts w:ascii="Times New Roman" w:hAnsi="Times New Roman"/>
                <w:color w:val="000000"/>
                <w:sz w:val="24"/>
                <w:szCs w:val="24"/>
              </w:rPr>
              <w:t>уется по углу наклона, оснащен п</w:t>
            </w:r>
            <w:r w:rsidRPr="009D6D9F">
              <w:rPr>
                <w:rFonts w:ascii="Times New Roman" w:hAnsi="Times New Roman"/>
                <w:color w:val="000000"/>
                <w:sz w:val="24"/>
                <w:szCs w:val="24"/>
              </w:rPr>
              <w:t>одголовником);</w:t>
            </w:r>
            <w:r>
              <w:rPr>
                <w:rFonts w:ascii="Times New Roman" w:hAnsi="Times New Roman"/>
                <w:color w:val="000000"/>
                <w:sz w:val="24"/>
                <w:szCs w:val="24"/>
              </w:rPr>
              <w:t xml:space="preserve"> </w:t>
            </w:r>
            <w:r w:rsidRPr="009D6D9F">
              <w:rPr>
                <w:rFonts w:ascii="Times New Roman" w:hAnsi="Times New Roman"/>
                <w:color w:val="000000"/>
                <w:sz w:val="24"/>
                <w:szCs w:val="24"/>
              </w:rPr>
              <w:t>двойная или цельная ножная секция;</w:t>
            </w:r>
            <w:r>
              <w:rPr>
                <w:rFonts w:ascii="Times New Roman" w:hAnsi="Times New Roman"/>
                <w:color w:val="000000"/>
                <w:sz w:val="24"/>
                <w:szCs w:val="24"/>
              </w:rPr>
              <w:t xml:space="preserve"> </w:t>
            </w:r>
            <w:r w:rsidRPr="009D6D9F">
              <w:rPr>
                <w:rFonts w:ascii="Times New Roman" w:hAnsi="Times New Roman"/>
                <w:color w:val="000000"/>
                <w:sz w:val="24"/>
                <w:szCs w:val="24"/>
              </w:rPr>
              <w:t>подлокотники с мягкой обивкой.</w:t>
            </w:r>
            <w:r>
              <w:rPr>
                <w:rFonts w:ascii="Times New Roman" w:hAnsi="Times New Roman"/>
                <w:color w:val="000000"/>
                <w:sz w:val="24"/>
                <w:szCs w:val="24"/>
              </w:rPr>
              <w:t xml:space="preserve"> Модель</w:t>
            </w:r>
            <w:r w:rsidRPr="00B141CE">
              <w:rPr>
                <w:rFonts w:ascii="Times New Roman" w:hAnsi="Times New Roman"/>
                <w:color w:val="000000"/>
                <w:sz w:val="24"/>
                <w:szCs w:val="24"/>
              </w:rPr>
              <w:t xml:space="preserve"> оснащ</w:t>
            </w:r>
            <w:r>
              <w:rPr>
                <w:rFonts w:ascii="Times New Roman" w:hAnsi="Times New Roman"/>
                <w:color w:val="000000"/>
                <w:sz w:val="24"/>
                <w:szCs w:val="24"/>
              </w:rPr>
              <w:t>ен</w:t>
            </w:r>
            <w:r w:rsidRPr="00B141CE">
              <w:rPr>
                <w:rFonts w:ascii="Times New Roman" w:hAnsi="Times New Roman"/>
                <w:color w:val="000000"/>
                <w:sz w:val="24"/>
                <w:szCs w:val="24"/>
              </w:rPr>
              <w:t xml:space="preserve"> надежным основанием, фиксируемым к полу. Это многофункциональные кресла с электромеханическими, электрическими или гидравлическими приводами, дополняемые регулируемыми компонентами, съемными подголовниками, столиками для медицинских инструментов и расходных материалов, стойками.</w:t>
            </w:r>
            <w:r>
              <w:rPr>
                <w:rFonts w:ascii="Times New Roman" w:hAnsi="Times New Roman"/>
                <w:color w:val="000000"/>
                <w:sz w:val="24"/>
                <w:szCs w:val="24"/>
              </w:rPr>
              <w:t xml:space="preserve"> </w:t>
            </w:r>
            <w:r w:rsidRPr="009D6D9F">
              <w:rPr>
                <w:rFonts w:ascii="Times New Roman" w:hAnsi="Times New Roman"/>
                <w:color w:val="000000"/>
                <w:sz w:val="24"/>
                <w:szCs w:val="24"/>
              </w:rPr>
              <w:t>Мобильные медицинские кресла донора выполнены в виде передвижных кушеток, стульев. Вес конструкций малый</w:t>
            </w:r>
            <w:r>
              <w:rPr>
                <w:rFonts w:ascii="Times New Roman" w:hAnsi="Times New Roman"/>
                <w:color w:val="000000"/>
                <w:sz w:val="24"/>
                <w:szCs w:val="24"/>
              </w:rPr>
              <w:t>.</w:t>
            </w:r>
            <w:r w:rsidRPr="009D6D9F">
              <w:rPr>
                <w:rFonts w:ascii="Times New Roman" w:hAnsi="Times New Roman"/>
                <w:color w:val="000000"/>
                <w:sz w:val="24"/>
                <w:szCs w:val="24"/>
              </w:rPr>
              <w:t xml:space="preserve"> </w:t>
            </w:r>
            <w:r>
              <w:rPr>
                <w:rFonts w:ascii="Times New Roman" w:hAnsi="Times New Roman"/>
                <w:color w:val="000000"/>
                <w:sz w:val="24"/>
                <w:szCs w:val="24"/>
              </w:rPr>
              <w:t xml:space="preserve">Высота сидения от пола 600-630 мм, длина 1100-1200 мм, длина в разложенном положении 1820-1900 мм, ширина </w:t>
            </w:r>
            <w:r w:rsidRPr="009D6D9F">
              <w:rPr>
                <w:rFonts w:ascii="Times New Roman" w:hAnsi="Times New Roman"/>
                <w:color w:val="000000"/>
                <w:sz w:val="24"/>
                <w:szCs w:val="24"/>
              </w:rPr>
              <w:t>850</w:t>
            </w:r>
            <w:r>
              <w:rPr>
                <w:rFonts w:ascii="Times New Roman" w:hAnsi="Times New Roman"/>
                <w:color w:val="000000"/>
                <w:sz w:val="24"/>
                <w:szCs w:val="24"/>
              </w:rPr>
              <w:t>-870</w:t>
            </w:r>
            <w:r w:rsidRPr="009D6D9F">
              <w:rPr>
                <w:rFonts w:ascii="Times New Roman" w:hAnsi="Times New Roman"/>
                <w:color w:val="000000"/>
                <w:sz w:val="24"/>
                <w:szCs w:val="24"/>
              </w:rPr>
              <w:t xml:space="preserve"> мм</w:t>
            </w:r>
            <w:r>
              <w:rPr>
                <w:rFonts w:ascii="Times New Roman" w:hAnsi="Times New Roman"/>
                <w:color w:val="000000"/>
                <w:sz w:val="24"/>
                <w:szCs w:val="24"/>
              </w:rPr>
              <w:t>, ш</w:t>
            </w:r>
            <w:r w:rsidRPr="009D6D9F">
              <w:rPr>
                <w:rFonts w:ascii="Times New Roman" w:hAnsi="Times New Roman"/>
                <w:color w:val="000000"/>
                <w:sz w:val="24"/>
                <w:szCs w:val="24"/>
              </w:rPr>
              <w:t>ирина сидения 500</w:t>
            </w:r>
            <w:r>
              <w:rPr>
                <w:rFonts w:ascii="Times New Roman" w:hAnsi="Times New Roman"/>
                <w:color w:val="000000"/>
                <w:sz w:val="24"/>
                <w:szCs w:val="24"/>
              </w:rPr>
              <w:t>-550</w:t>
            </w:r>
            <w:r w:rsidRPr="009D6D9F">
              <w:rPr>
                <w:rFonts w:ascii="Times New Roman" w:hAnsi="Times New Roman"/>
                <w:color w:val="000000"/>
                <w:sz w:val="24"/>
                <w:szCs w:val="24"/>
              </w:rPr>
              <w:t xml:space="preserve"> мм.</w:t>
            </w:r>
            <w:r>
              <w:rPr>
                <w:rFonts w:ascii="Times New Roman" w:hAnsi="Times New Roman"/>
                <w:color w:val="000000"/>
                <w:sz w:val="24"/>
                <w:szCs w:val="24"/>
              </w:rPr>
              <w:t xml:space="preserve"> </w:t>
            </w:r>
            <w:r w:rsidR="00CD2958">
              <w:rPr>
                <w:rFonts w:ascii="Times New Roman" w:hAnsi="Times New Roman"/>
                <w:color w:val="000000"/>
                <w:sz w:val="24"/>
                <w:szCs w:val="24"/>
              </w:rPr>
              <w:t xml:space="preserve">Цвет обивки согласовать с Заказчиком. </w:t>
            </w:r>
            <w:r w:rsidRPr="00661E27">
              <w:rPr>
                <w:rFonts w:ascii="Times New Roman" w:hAnsi="Times New Roman"/>
                <w:color w:val="000000"/>
                <w:sz w:val="24"/>
                <w:szCs w:val="24"/>
              </w:rPr>
              <w:t xml:space="preserve">Наличие  регистрационного </w:t>
            </w:r>
            <w:r w:rsidRPr="00661E27">
              <w:rPr>
                <w:rFonts w:ascii="Times New Roman" w:hAnsi="Times New Roman"/>
                <w:color w:val="000000"/>
                <w:sz w:val="24"/>
                <w:szCs w:val="24"/>
              </w:rPr>
              <w:lastRenderedPageBreak/>
              <w:t>удостоверения МЗ РК,  технический паспорт на казахском и русском языке, гарантийн</w:t>
            </w:r>
            <w:r>
              <w:rPr>
                <w:rFonts w:ascii="Times New Roman" w:hAnsi="Times New Roman"/>
                <w:color w:val="000000"/>
                <w:sz w:val="24"/>
                <w:szCs w:val="24"/>
              </w:rPr>
              <w:t>ый срок не менее 12</w:t>
            </w:r>
            <w:r w:rsidRPr="00661E27">
              <w:rPr>
                <w:rFonts w:ascii="Times New Roman" w:hAnsi="Times New Roman"/>
                <w:color w:val="000000"/>
                <w:sz w:val="24"/>
                <w:szCs w:val="24"/>
              </w:rPr>
              <w:t xml:space="preserve"> (</w:t>
            </w:r>
            <w:r>
              <w:rPr>
                <w:rFonts w:ascii="Times New Roman" w:hAnsi="Times New Roman"/>
                <w:color w:val="000000"/>
                <w:sz w:val="24"/>
                <w:szCs w:val="24"/>
              </w:rPr>
              <w:t>двенадцать</w:t>
            </w:r>
            <w:r w:rsidRPr="00661E27">
              <w:rPr>
                <w:rFonts w:ascii="Times New Roman" w:hAnsi="Times New Roman"/>
                <w:color w:val="000000"/>
                <w:sz w:val="24"/>
                <w:szCs w:val="24"/>
              </w:rPr>
              <w:t>) месяцев. При поставке товара обязательно наличие сертификата соответствия продукции и сертификата происхождения,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w:t>
            </w:r>
          </w:p>
        </w:tc>
        <w:tc>
          <w:tcPr>
            <w:tcW w:w="1256" w:type="dxa"/>
            <w:vAlign w:val="center"/>
          </w:tcPr>
          <w:p w:rsidR="00680F4B" w:rsidRPr="00C71432" w:rsidRDefault="00680F4B" w:rsidP="00680F4B">
            <w:pPr>
              <w:spacing w:after="0"/>
              <w:jc w:val="center"/>
              <w:rPr>
                <w:rFonts w:ascii="Times New Roman" w:hAnsi="Times New Roman"/>
                <w:color w:val="000000"/>
                <w:sz w:val="24"/>
                <w:szCs w:val="24"/>
              </w:rPr>
            </w:pPr>
            <w:r w:rsidRPr="00C71432">
              <w:rPr>
                <w:rFonts w:ascii="Times New Roman" w:hAnsi="Times New Roman"/>
                <w:color w:val="000000"/>
                <w:sz w:val="24"/>
                <w:szCs w:val="24"/>
              </w:rPr>
              <w:lastRenderedPageBreak/>
              <w:t>штука</w:t>
            </w:r>
          </w:p>
        </w:tc>
        <w:tc>
          <w:tcPr>
            <w:tcW w:w="1050" w:type="dxa"/>
            <w:vAlign w:val="center"/>
          </w:tcPr>
          <w:p w:rsidR="00680F4B" w:rsidRPr="00C71432" w:rsidRDefault="00680F4B" w:rsidP="00680F4B">
            <w:pPr>
              <w:spacing w:after="0"/>
              <w:jc w:val="center"/>
              <w:rPr>
                <w:rFonts w:ascii="Times New Roman" w:hAnsi="Times New Roman"/>
                <w:color w:val="000000"/>
                <w:sz w:val="24"/>
                <w:szCs w:val="24"/>
              </w:rPr>
            </w:pPr>
            <w:r>
              <w:rPr>
                <w:rFonts w:ascii="Times New Roman" w:hAnsi="Times New Roman"/>
                <w:color w:val="000000"/>
                <w:sz w:val="24"/>
                <w:szCs w:val="24"/>
              </w:rPr>
              <w:t>7</w:t>
            </w:r>
          </w:p>
        </w:tc>
        <w:tc>
          <w:tcPr>
            <w:tcW w:w="1522" w:type="dxa"/>
            <w:shd w:val="clear" w:color="auto" w:fill="auto"/>
            <w:vAlign w:val="center"/>
          </w:tcPr>
          <w:p w:rsidR="00680F4B" w:rsidRPr="00C71432" w:rsidRDefault="00680F4B" w:rsidP="00680F4B">
            <w:pPr>
              <w:spacing w:after="0"/>
              <w:jc w:val="center"/>
              <w:rPr>
                <w:rFonts w:ascii="Times New Roman" w:hAnsi="Times New Roman"/>
                <w:color w:val="000000"/>
                <w:sz w:val="24"/>
                <w:szCs w:val="24"/>
              </w:rPr>
            </w:pPr>
            <w:r>
              <w:rPr>
                <w:rFonts w:ascii="Times New Roman" w:hAnsi="Times New Roman"/>
                <w:color w:val="000000"/>
                <w:sz w:val="24"/>
                <w:szCs w:val="24"/>
              </w:rPr>
              <w:t>340 000,00</w:t>
            </w:r>
          </w:p>
        </w:tc>
        <w:tc>
          <w:tcPr>
            <w:tcW w:w="1635" w:type="dxa"/>
            <w:shd w:val="clear" w:color="auto" w:fill="auto"/>
            <w:vAlign w:val="center"/>
          </w:tcPr>
          <w:p w:rsidR="00680F4B" w:rsidRDefault="00680F4B" w:rsidP="00680F4B">
            <w:pPr>
              <w:spacing w:after="0"/>
              <w:jc w:val="center"/>
              <w:rPr>
                <w:rFonts w:ascii="Times New Roman" w:hAnsi="Times New Roman"/>
                <w:sz w:val="24"/>
                <w:szCs w:val="24"/>
                <w:lang w:val="kk-KZ"/>
              </w:rPr>
            </w:pPr>
            <w:r>
              <w:rPr>
                <w:rFonts w:ascii="Times New Roman" w:hAnsi="Times New Roman"/>
                <w:sz w:val="24"/>
                <w:szCs w:val="24"/>
                <w:lang w:val="kk-KZ"/>
              </w:rPr>
              <w:t>2 380 000,00</w:t>
            </w:r>
          </w:p>
        </w:tc>
        <w:tc>
          <w:tcPr>
            <w:tcW w:w="1635" w:type="dxa"/>
            <w:vAlign w:val="center"/>
          </w:tcPr>
          <w:p w:rsidR="00680F4B" w:rsidRPr="00C71432" w:rsidRDefault="00680F4B" w:rsidP="00680F4B">
            <w:pPr>
              <w:spacing w:after="0"/>
              <w:jc w:val="center"/>
              <w:rPr>
                <w:rFonts w:ascii="Times New Roman" w:hAnsi="Times New Roman"/>
                <w:sz w:val="24"/>
                <w:szCs w:val="24"/>
                <w:lang w:val="kk-KZ"/>
              </w:rPr>
            </w:pPr>
            <w:r w:rsidRPr="00C71432">
              <w:rPr>
                <w:rFonts w:ascii="Times New Roman" w:hAnsi="Times New Roman"/>
                <w:sz w:val="24"/>
                <w:szCs w:val="24"/>
                <w:lang w:val="kk-KZ"/>
              </w:rPr>
              <w:t xml:space="preserve">город Алматы, микрорайон Улжан–1, улица Кадыргали </w:t>
            </w:r>
            <w:r w:rsidRPr="00C71432">
              <w:rPr>
                <w:rFonts w:ascii="Times New Roman" w:hAnsi="Times New Roman"/>
                <w:sz w:val="24"/>
                <w:szCs w:val="24"/>
                <w:lang w:val="kk-KZ"/>
              </w:rPr>
              <w:lastRenderedPageBreak/>
              <w:t>Жалайыри, дом 34</w:t>
            </w:r>
          </w:p>
        </w:tc>
      </w:tr>
    </w:tbl>
    <w:p w:rsidR="00885BBD" w:rsidRPr="00C71432" w:rsidRDefault="00885BBD" w:rsidP="00C71432">
      <w:pPr>
        <w:pStyle w:val="ab"/>
        <w:jc w:val="both"/>
        <w:rPr>
          <w:rFonts w:ascii="Times New Roman" w:hAnsi="Times New Roman"/>
          <w:b/>
          <w:sz w:val="24"/>
          <w:szCs w:val="24"/>
        </w:rPr>
      </w:pPr>
    </w:p>
    <w:p w:rsidR="00C71432" w:rsidRDefault="00C71432" w:rsidP="00C71432">
      <w:pPr>
        <w:pStyle w:val="ab"/>
        <w:jc w:val="both"/>
        <w:rPr>
          <w:rFonts w:ascii="Times New Roman" w:hAnsi="Times New Roman"/>
          <w:b/>
          <w:sz w:val="24"/>
          <w:szCs w:val="24"/>
        </w:rPr>
      </w:pPr>
    </w:p>
    <w:p w:rsidR="00884B05" w:rsidRDefault="00884B05" w:rsidP="00C71432">
      <w:pPr>
        <w:pStyle w:val="ab"/>
        <w:jc w:val="both"/>
        <w:rPr>
          <w:rFonts w:ascii="Times New Roman" w:hAnsi="Times New Roman"/>
          <w:b/>
          <w:sz w:val="24"/>
          <w:szCs w:val="24"/>
        </w:rPr>
      </w:pPr>
    </w:p>
    <w:p w:rsidR="00884B05" w:rsidRDefault="00884B05" w:rsidP="00C71432">
      <w:pPr>
        <w:pStyle w:val="ab"/>
        <w:jc w:val="both"/>
        <w:rPr>
          <w:rFonts w:ascii="Times New Roman" w:hAnsi="Times New Roman"/>
          <w:b/>
          <w:sz w:val="24"/>
          <w:szCs w:val="24"/>
        </w:rPr>
      </w:pPr>
    </w:p>
    <w:p w:rsidR="00067A26" w:rsidRDefault="00067A26" w:rsidP="00C71432">
      <w:pPr>
        <w:pStyle w:val="ab"/>
        <w:jc w:val="both"/>
        <w:rPr>
          <w:rFonts w:ascii="Times New Roman" w:hAnsi="Times New Roman"/>
          <w:b/>
          <w:sz w:val="24"/>
          <w:szCs w:val="24"/>
        </w:rPr>
      </w:pPr>
    </w:p>
    <w:p w:rsidR="00067A26" w:rsidRDefault="00067A26" w:rsidP="00C71432">
      <w:pPr>
        <w:pStyle w:val="ab"/>
        <w:jc w:val="both"/>
        <w:rPr>
          <w:rFonts w:ascii="Times New Roman" w:hAnsi="Times New Roman"/>
          <w:b/>
          <w:sz w:val="24"/>
          <w:szCs w:val="24"/>
        </w:rPr>
      </w:pPr>
    </w:p>
    <w:p w:rsidR="00884B05" w:rsidRDefault="00884B05" w:rsidP="00C71432">
      <w:pPr>
        <w:pStyle w:val="ab"/>
        <w:jc w:val="both"/>
        <w:rPr>
          <w:rFonts w:ascii="Times New Roman" w:hAnsi="Times New Roman"/>
          <w:b/>
          <w:sz w:val="24"/>
          <w:szCs w:val="24"/>
        </w:rPr>
      </w:pPr>
    </w:p>
    <w:p w:rsidR="004A2B7D" w:rsidRDefault="004A2B7D" w:rsidP="00C71432">
      <w:pPr>
        <w:pStyle w:val="ab"/>
        <w:jc w:val="both"/>
        <w:rPr>
          <w:rFonts w:ascii="Times New Roman" w:hAnsi="Times New Roman"/>
          <w:b/>
          <w:sz w:val="24"/>
          <w:szCs w:val="24"/>
        </w:rPr>
      </w:pPr>
    </w:p>
    <w:p w:rsidR="00C71432" w:rsidRPr="00C71432" w:rsidRDefault="00C71432" w:rsidP="00C71432">
      <w:pPr>
        <w:spacing w:after="0"/>
        <w:ind w:left="5103"/>
        <w:jc w:val="right"/>
        <w:rPr>
          <w:rFonts w:ascii="Times New Roman" w:hAnsi="Times New Roman"/>
          <w:b/>
        </w:rPr>
      </w:pPr>
      <w:r w:rsidRPr="00C71432">
        <w:rPr>
          <w:rFonts w:ascii="Times New Roman" w:hAnsi="Times New Roman"/>
          <w:b/>
          <w:lang w:val="kk-KZ"/>
        </w:rPr>
        <w:t>Приложение 1 к приказу</w:t>
      </w:r>
    </w:p>
    <w:p w:rsidR="00C71432" w:rsidRPr="00C71432" w:rsidRDefault="00245658" w:rsidP="00C71432">
      <w:pPr>
        <w:spacing w:after="0"/>
        <w:ind w:left="5103"/>
        <w:jc w:val="right"/>
        <w:rPr>
          <w:rFonts w:ascii="Times New Roman" w:hAnsi="Times New Roman"/>
          <w:b/>
          <w:i/>
          <w:lang w:val="kk-KZ"/>
        </w:rPr>
      </w:pPr>
      <w:r>
        <w:rPr>
          <w:rFonts w:ascii="Times New Roman" w:hAnsi="Times New Roman"/>
          <w:b/>
        </w:rPr>
        <w:t>№207</w:t>
      </w:r>
      <w:r w:rsidR="00C71432" w:rsidRPr="00C71432">
        <w:rPr>
          <w:rFonts w:ascii="Times New Roman" w:hAnsi="Times New Roman"/>
          <w:b/>
        </w:rPr>
        <w:t xml:space="preserve">  от «</w:t>
      </w:r>
      <w:r>
        <w:rPr>
          <w:rFonts w:ascii="Times New Roman" w:hAnsi="Times New Roman"/>
          <w:b/>
        </w:rPr>
        <w:t>13</w:t>
      </w:r>
      <w:r w:rsidR="00C71432" w:rsidRPr="00C71432">
        <w:rPr>
          <w:rFonts w:ascii="Times New Roman" w:hAnsi="Times New Roman"/>
          <w:b/>
        </w:rPr>
        <w:t xml:space="preserve">» </w:t>
      </w:r>
      <w:r w:rsidR="00F72974">
        <w:rPr>
          <w:rFonts w:ascii="Times New Roman" w:hAnsi="Times New Roman"/>
          <w:b/>
        </w:rPr>
        <w:t>мая</w:t>
      </w:r>
      <w:r w:rsidR="00C71432" w:rsidRPr="00C71432">
        <w:rPr>
          <w:rFonts w:ascii="Times New Roman" w:hAnsi="Times New Roman"/>
          <w:b/>
        </w:rPr>
        <w:t xml:space="preserve"> 2022 года </w:t>
      </w:r>
    </w:p>
    <w:p w:rsidR="00C71432" w:rsidRPr="00C71432" w:rsidRDefault="00C71432" w:rsidP="00C71432">
      <w:pPr>
        <w:pStyle w:val="a3"/>
        <w:spacing w:before="0" w:beforeAutospacing="0" w:after="0" w:afterAutospacing="0"/>
        <w:rPr>
          <w:b/>
          <w:i/>
          <w:color w:val="000000"/>
          <w:sz w:val="22"/>
          <w:szCs w:val="22"/>
          <w:lang w:val="kk-KZ"/>
        </w:rPr>
      </w:pPr>
    </w:p>
    <w:p w:rsidR="00C71432" w:rsidRPr="00BB3842" w:rsidRDefault="00C71432" w:rsidP="00C71432">
      <w:pPr>
        <w:pStyle w:val="a3"/>
        <w:tabs>
          <w:tab w:val="left" w:pos="-142"/>
        </w:tabs>
        <w:spacing w:before="0" w:beforeAutospacing="0" w:after="0" w:afterAutospacing="0"/>
        <w:jc w:val="center"/>
        <w:rPr>
          <w:b/>
          <w:bCs/>
          <w:iCs/>
          <w:sz w:val="22"/>
          <w:szCs w:val="22"/>
          <w:lang w:val="kk-KZ"/>
        </w:rPr>
      </w:pPr>
      <w:r w:rsidRPr="00BB3842">
        <w:rPr>
          <w:b/>
          <w:bCs/>
          <w:iCs/>
          <w:sz w:val="22"/>
          <w:szCs w:val="22"/>
          <w:lang w:val="kk-KZ"/>
        </w:rPr>
        <w:t>Тендерная документация</w:t>
      </w:r>
    </w:p>
    <w:p w:rsidR="00C71432" w:rsidRPr="00C71432" w:rsidRDefault="00C71432" w:rsidP="00C71432">
      <w:pPr>
        <w:tabs>
          <w:tab w:val="left" w:pos="-142"/>
        </w:tabs>
        <w:spacing w:after="0"/>
        <w:jc w:val="center"/>
        <w:rPr>
          <w:rFonts w:ascii="Times New Roman" w:hAnsi="Times New Roman"/>
          <w:b/>
          <w:color w:val="000000"/>
        </w:rPr>
      </w:pPr>
      <w:r w:rsidRPr="00C71432">
        <w:rPr>
          <w:rFonts w:ascii="Times New Roman" w:hAnsi="Times New Roman"/>
          <w:b/>
        </w:rPr>
        <w:t>по закупу медицинских изделий</w:t>
      </w:r>
    </w:p>
    <w:p w:rsidR="00C71432" w:rsidRPr="00C71432" w:rsidRDefault="00C71432" w:rsidP="00C71432">
      <w:pPr>
        <w:spacing w:after="0"/>
        <w:ind w:firstLine="567"/>
        <w:jc w:val="both"/>
        <w:rPr>
          <w:rFonts w:ascii="Times New Roman" w:hAnsi="Times New Roman"/>
          <w:bCs/>
        </w:rPr>
      </w:pPr>
    </w:p>
    <w:p w:rsidR="00C71432" w:rsidRPr="000C208A" w:rsidRDefault="00C71432" w:rsidP="00C71432">
      <w:pPr>
        <w:spacing w:after="0"/>
        <w:ind w:firstLine="567"/>
        <w:jc w:val="both"/>
        <w:rPr>
          <w:rStyle w:val="s1"/>
          <w:b w:val="0"/>
        </w:rPr>
      </w:pPr>
      <w:r w:rsidRPr="00C71432">
        <w:rPr>
          <w:rFonts w:ascii="Times New Roman" w:hAnsi="Times New Roman"/>
          <w:bCs/>
        </w:rPr>
        <w:t xml:space="preserve">Тендерная документация </w:t>
      </w:r>
      <w:r w:rsidRPr="00C71432">
        <w:rPr>
          <w:rFonts w:ascii="Times New Roman" w:hAnsi="Times New Roman"/>
        </w:rPr>
        <w:t xml:space="preserve">по закупу медицинских изделий </w:t>
      </w:r>
      <w:r w:rsidRPr="00C71432">
        <w:rPr>
          <w:rFonts w:ascii="Times New Roman" w:hAnsi="Times New Roman"/>
          <w:bCs/>
        </w:rPr>
        <w:t xml:space="preserve">(далее - Тендерная документация) разработана в соответствии с требованиями </w:t>
      </w:r>
      <w:r w:rsidRPr="000C208A">
        <w:rPr>
          <w:rStyle w:val="s1"/>
          <w:b w:val="0"/>
        </w:rPr>
        <w:t xml:space="preserve">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w:t>
      </w:r>
      <w:r w:rsidRPr="000C208A">
        <w:rPr>
          <w:rStyle w:val="s1"/>
          <w:b w:val="0"/>
        </w:rPr>
        <w:lastRenderedPageBreak/>
        <w:t>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РК от 04 июня 2021 года №375 (далее – Правила).</w:t>
      </w:r>
    </w:p>
    <w:p w:rsidR="00C71432" w:rsidRPr="00C71432" w:rsidRDefault="00C71432" w:rsidP="00C71432">
      <w:pPr>
        <w:spacing w:after="0"/>
        <w:ind w:firstLine="567"/>
        <w:jc w:val="both"/>
        <w:rPr>
          <w:rStyle w:val="s1"/>
          <w:b w:val="0"/>
        </w:rPr>
      </w:pPr>
    </w:p>
    <w:p w:rsidR="00C71432" w:rsidRPr="00C71432" w:rsidRDefault="00C71432" w:rsidP="00C71432">
      <w:pPr>
        <w:spacing w:after="0"/>
        <w:jc w:val="both"/>
        <w:rPr>
          <w:rFonts w:ascii="Times New Roman" w:hAnsi="Times New Roman"/>
          <w:b/>
          <w:iCs/>
        </w:rPr>
      </w:pPr>
      <w:r w:rsidRPr="00C71432">
        <w:rPr>
          <w:rFonts w:ascii="Times New Roman" w:hAnsi="Times New Roman"/>
          <w:b/>
          <w:bCs/>
          <w:lang w:val="kk-KZ"/>
        </w:rPr>
        <w:t xml:space="preserve">         </w:t>
      </w:r>
      <w:r w:rsidRPr="00C71432">
        <w:rPr>
          <w:rFonts w:ascii="Times New Roman" w:hAnsi="Times New Roman"/>
          <w:b/>
          <w:bCs/>
        </w:rPr>
        <w:t xml:space="preserve">Наименование и место нахождения Заказчика и </w:t>
      </w:r>
      <w:r w:rsidRPr="00C71432">
        <w:rPr>
          <w:rFonts w:ascii="Times New Roman" w:hAnsi="Times New Roman"/>
          <w:b/>
        </w:rPr>
        <w:t>организатора тендера (закупок)</w:t>
      </w:r>
      <w:r w:rsidRPr="00C71432">
        <w:rPr>
          <w:rFonts w:ascii="Times New Roman" w:hAnsi="Times New Roman"/>
          <w:b/>
          <w:bCs/>
        </w:rPr>
        <w:t>:</w:t>
      </w:r>
      <w:r w:rsidRPr="00C71432">
        <w:rPr>
          <w:rFonts w:ascii="Times New Roman" w:hAnsi="Times New Roman"/>
          <w:b/>
          <w:bCs/>
          <w:iCs/>
        </w:rPr>
        <w:t xml:space="preserve"> </w:t>
      </w:r>
    </w:p>
    <w:p w:rsidR="00C71432" w:rsidRPr="00BB3842" w:rsidRDefault="00C71432" w:rsidP="00C71432">
      <w:pPr>
        <w:spacing w:after="0"/>
        <w:jc w:val="both"/>
        <w:rPr>
          <w:rFonts w:ascii="Times New Roman" w:hAnsi="Times New Roman"/>
          <w:bCs/>
          <w:iCs/>
        </w:rPr>
      </w:pPr>
      <w:r w:rsidRPr="00C71432">
        <w:rPr>
          <w:rFonts w:ascii="Times New Roman" w:hAnsi="Times New Roman"/>
          <w:bCs/>
          <w:iCs/>
        </w:rPr>
        <w:t>Коммунальное государственное предприятие на праве хозяйственного ведения «Городская поликлиника №23» Управления общественного здоровья города Алматы, город Алматы, микрорайон Улжан–1, улица Кадыргали Жалайыри, дом 34. БИН 130240026620, БИК KCJBKZKX, ИИК KZ248562203109839724, АО «Банк ЦентрКредит».</w:t>
      </w:r>
    </w:p>
    <w:p w:rsidR="00C71432" w:rsidRPr="00BB3842" w:rsidRDefault="00C71432" w:rsidP="00C71432">
      <w:pPr>
        <w:spacing w:after="0"/>
        <w:jc w:val="both"/>
        <w:rPr>
          <w:rFonts w:ascii="Times New Roman" w:hAnsi="Times New Roman"/>
          <w:bCs/>
          <w:iCs/>
        </w:rPr>
      </w:pPr>
    </w:p>
    <w:p w:rsidR="00C71432" w:rsidRPr="00BB3842" w:rsidRDefault="00C71432" w:rsidP="00C71432">
      <w:pPr>
        <w:pStyle w:val="a3"/>
        <w:spacing w:before="0" w:beforeAutospacing="0" w:after="0" w:afterAutospacing="0"/>
        <w:jc w:val="both"/>
        <w:rPr>
          <w:bCs/>
          <w:iCs/>
          <w:color w:val="000000"/>
          <w:sz w:val="22"/>
          <w:szCs w:val="22"/>
        </w:rPr>
      </w:pPr>
      <w:r w:rsidRPr="00BB3842">
        <w:rPr>
          <w:iCs/>
          <w:color w:val="000000"/>
          <w:sz w:val="22"/>
          <w:szCs w:val="22"/>
        </w:rPr>
        <w:t xml:space="preserve">       Э</w:t>
      </w:r>
      <w:r w:rsidRPr="00BB3842">
        <w:rPr>
          <w:bCs/>
          <w:iCs/>
          <w:color w:val="000000"/>
          <w:sz w:val="22"/>
          <w:szCs w:val="22"/>
        </w:rPr>
        <w:t xml:space="preserve">лектронный адрес интернет-ресурса, </w:t>
      </w:r>
      <w:r w:rsidRPr="00BB3842">
        <w:rPr>
          <w:iCs/>
          <w:color w:val="000000"/>
          <w:sz w:val="22"/>
          <w:szCs w:val="22"/>
        </w:rPr>
        <w:t>на котором планируется размещать информацию, подлежащую опубликованию</w:t>
      </w:r>
      <w:r w:rsidRPr="00BB3842">
        <w:rPr>
          <w:b/>
          <w:bCs/>
          <w:iCs/>
          <w:color w:val="000000"/>
          <w:sz w:val="22"/>
          <w:szCs w:val="22"/>
        </w:rPr>
        <w:t xml:space="preserve">: </w:t>
      </w:r>
      <w:hyperlink r:id="rId10" w:history="1">
        <w:r w:rsidRPr="00BB3842">
          <w:rPr>
            <w:rStyle w:val="a6"/>
            <w:b/>
            <w:bCs/>
            <w:iCs/>
            <w:sz w:val="22"/>
            <w:szCs w:val="22"/>
            <w:lang w:val="en-US"/>
          </w:rPr>
          <w:t>www</w:t>
        </w:r>
        <w:r w:rsidRPr="00BB3842">
          <w:rPr>
            <w:rStyle w:val="a6"/>
            <w:b/>
            <w:bCs/>
            <w:iCs/>
            <w:sz w:val="22"/>
            <w:szCs w:val="22"/>
          </w:rPr>
          <w:t>.</w:t>
        </w:r>
        <w:r w:rsidRPr="00BB3842">
          <w:rPr>
            <w:rStyle w:val="a6"/>
            <w:b/>
            <w:bCs/>
            <w:iCs/>
            <w:sz w:val="22"/>
            <w:szCs w:val="22"/>
            <w:lang w:val="en-US"/>
          </w:rPr>
          <w:t>gp</w:t>
        </w:r>
        <w:r w:rsidRPr="00BB3842">
          <w:rPr>
            <w:rStyle w:val="a6"/>
            <w:b/>
            <w:bCs/>
            <w:iCs/>
            <w:sz w:val="22"/>
            <w:szCs w:val="22"/>
          </w:rPr>
          <w:t>23.</w:t>
        </w:r>
        <w:r w:rsidRPr="00BB3842">
          <w:rPr>
            <w:rStyle w:val="a6"/>
            <w:b/>
            <w:bCs/>
            <w:iCs/>
            <w:sz w:val="22"/>
            <w:szCs w:val="22"/>
            <w:lang w:val="en-US"/>
          </w:rPr>
          <w:t>kz</w:t>
        </w:r>
      </w:hyperlink>
    </w:p>
    <w:p w:rsidR="00C71432" w:rsidRPr="00BB3842" w:rsidRDefault="00C71432" w:rsidP="00C71432">
      <w:pPr>
        <w:pStyle w:val="a3"/>
        <w:spacing w:before="0" w:beforeAutospacing="0" w:after="0" w:afterAutospacing="0"/>
        <w:jc w:val="both"/>
        <w:rPr>
          <w:b/>
          <w:bCs/>
          <w:iCs/>
          <w:color w:val="000000"/>
          <w:sz w:val="22"/>
          <w:szCs w:val="22"/>
        </w:rPr>
      </w:pPr>
    </w:p>
    <w:p w:rsidR="000C208A" w:rsidRPr="00B97ABE" w:rsidRDefault="000C208A" w:rsidP="000C208A">
      <w:pPr>
        <w:spacing w:after="0"/>
        <w:ind w:right="22" w:firstLine="400"/>
        <w:jc w:val="both"/>
        <w:rPr>
          <w:rFonts w:ascii="Times New Roman" w:hAnsi="Times New Roman"/>
          <w:b/>
          <w:bCs/>
          <w:iCs/>
          <w:color w:val="000000"/>
        </w:rPr>
      </w:pPr>
      <w:r>
        <w:rPr>
          <w:rStyle w:val="s0"/>
          <w:b/>
          <w:bCs/>
          <w:iCs/>
        </w:rPr>
        <w:t xml:space="preserve">1. </w:t>
      </w:r>
      <w:r w:rsidRPr="00BB3842">
        <w:rPr>
          <w:rStyle w:val="s0"/>
          <w:b/>
          <w:bCs/>
          <w:iCs/>
        </w:rPr>
        <w:t xml:space="preserve">Состав тендерной документации, перечень документов, </w:t>
      </w:r>
      <w:r w:rsidRPr="00B97ABE">
        <w:rPr>
          <w:rFonts w:ascii="Times New Roman" w:hAnsi="Times New Roman"/>
          <w:b/>
          <w:bCs/>
          <w:iCs/>
          <w:color w:val="000000"/>
        </w:rPr>
        <w:t>подлежащих представлению потенциальным поставщиком в подтверждение его соответствия:</w:t>
      </w:r>
    </w:p>
    <w:p w:rsidR="000C208A" w:rsidRDefault="000C208A" w:rsidP="000C208A">
      <w:pPr>
        <w:spacing w:after="0"/>
        <w:ind w:right="22" w:firstLine="400"/>
        <w:jc w:val="both"/>
        <w:rPr>
          <w:rFonts w:ascii="Times New Roman" w:hAnsi="Times New Roman"/>
          <w:b/>
          <w:bCs/>
          <w:lang w:val="kk-KZ"/>
        </w:rPr>
      </w:pPr>
    </w:p>
    <w:p w:rsidR="000C208A" w:rsidRPr="00C71432" w:rsidRDefault="000C208A" w:rsidP="000C208A">
      <w:pPr>
        <w:spacing w:after="0"/>
        <w:ind w:right="22" w:firstLine="400"/>
        <w:jc w:val="both"/>
        <w:rPr>
          <w:rFonts w:ascii="Times New Roman" w:hAnsi="Times New Roman"/>
          <w:lang w:val="kk-KZ"/>
        </w:rPr>
      </w:pPr>
      <w:r w:rsidRPr="00C71432">
        <w:rPr>
          <w:rFonts w:ascii="Times New Roman" w:hAnsi="Times New Roman"/>
          <w:b/>
          <w:bCs/>
          <w:lang w:val="kk-KZ"/>
        </w:rPr>
        <w:t>1.1.  Квалификационные требования, предъявляемые к потенциальному поставщику:</w:t>
      </w:r>
    </w:p>
    <w:p w:rsidR="000C208A" w:rsidRPr="00C71432" w:rsidRDefault="000C208A" w:rsidP="000C208A">
      <w:pPr>
        <w:spacing w:after="0"/>
        <w:ind w:firstLine="708"/>
        <w:jc w:val="both"/>
        <w:rPr>
          <w:rFonts w:ascii="Times New Roman" w:hAnsi="Times New Roman"/>
        </w:rPr>
      </w:pPr>
      <w:r w:rsidRPr="00C71432">
        <w:rPr>
          <w:rFonts w:ascii="Times New Roman" w:hAnsi="Times New Roman"/>
        </w:rPr>
        <w:t>Потенциальный поставщик, участвующий в закупе, соответствует следующим квалификационным требованиям:</w:t>
      </w:r>
    </w:p>
    <w:p w:rsidR="000C208A" w:rsidRPr="00C71432" w:rsidRDefault="000C208A" w:rsidP="000C208A">
      <w:pPr>
        <w:spacing w:after="0"/>
        <w:ind w:firstLine="708"/>
        <w:jc w:val="both"/>
        <w:rPr>
          <w:rFonts w:ascii="Times New Roman" w:hAnsi="Times New Roman"/>
        </w:rPr>
      </w:pPr>
      <w:r w:rsidRPr="00C71432">
        <w:rPr>
          <w:rFonts w:ascii="Times New Roman" w:hAnsi="Times New Roman"/>
        </w:rPr>
        <w:t>1) правоспособность (для юридических лиц), гражданская дееспособность (для физических лиц, осуществляющих предпринимательскую деятельность);</w:t>
      </w:r>
    </w:p>
    <w:p w:rsidR="000C208A" w:rsidRPr="00C71432" w:rsidRDefault="000C208A" w:rsidP="000C208A">
      <w:pPr>
        <w:spacing w:after="0"/>
        <w:ind w:firstLine="708"/>
        <w:jc w:val="both"/>
        <w:rPr>
          <w:rFonts w:ascii="Times New Roman" w:hAnsi="Times New Roman"/>
        </w:rPr>
      </w:pPr>
      <w:r w:rsidRPr="00C71432">
        <w:rPr>
          <w:rFonts w:ascii="Times New Roman" w:hAnsi="Times New Roman"/>
        </w:rPr>
        <w:t>2) правоспособность на осуществление соответствующей фармацевтической деятельности;</w:t>
      </w:r>
    </w:p>
    <w:p w:rsidR="000C208A" w:rsidRPr="00C71432" w:rsidRDefault="000C208A" w:rsidP="000C208A">
      <w:pPr>
        <w:spacing w:after="0"/>
        <w:ind w:firstLine="708"/>
        <w:jc w:val="both"/>
        <w:rPr>
          <w:rFonts w:ascii="Times New Roman" w:hAnsi="Times New Roman"/>
        </w:rPr>
      </w:pPr>
      <w:r w:rsidRPr="00C71432">
        <w:rPr>
          <w:rFonts w:ascii="Times New Roman" w:hAnsi="Times New Roman"/>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0C208A" w:rsidRPr="00C71432" w:rsidRDefault="000C208A" w:rsidP="000C208A">
      <w:pPr>
        <w:spacing w:after="0"/>
        <w:ind w:firstLine="708"/>
        <w:jc w:val="both"/>
        <w:rPr>
          <w:rFonts w:ascii="Times New Roman" w:hAnsi="Times New Roman"/>
        </w:rPr>
      </w:pPr>
      <w:r w:rsidRPr="00C71432">
        <w:rPr>
          <w:rFonts w:ascii="Times New Roman" w:hAnsi="Times New Roman"/>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C71432" w:rsidRPr="00BB3842" w:rsidRDefault="000C208A" w:rsidP="000C208A">
      <w:pPr>
        <w:spacing w:after="0"/>
        <w:ind w:firstLine="708"/>
        <w:jc w:val="both"/>
        <w:rPr>
          <w:rFonts w:ascii="Times New Roman" w:hAnsi="Times New Roman"/>
          <w:b/>
        </w:rPr>
      </w:pPr>
      <w:r w:rsidRPr="00C71432">
        <w:rPr>
          <w:rFonts w:ascii="Times New Roman" w:hAnsi="Times New Roman"/>
        </w:rPr>
        <w:t>5) не подлежит процедуре банкротства либо ликвидации.</w:t>
      </w:r>
    </w:p>
    <w:p w:rsidR="00C71432" w:rsidRPr="00C71432" w:rsidRDefault="00C71432" w:rsidP="00C71432">
      <w:pPr>
        <w:spacing w:after="0"/>
        <w:ind w:firstLine="708"/>
        <w:jc w:val="both"/>
        <w:rPr>
          <w:rFonts w:ascii="Times New Roman" w:hAnsi="Times New Roman"/>
        </w:rPr>
      </w:pPr>
      <w:bookmarkStart w:id="1" w:name="z121"/>
    </w:p>
    <w:p w:rsidR="00C71432" w:rsidRPr="00C71432" w:rsidRDefault="00C71432" w:rsidP="00C71432">
      <w:pPr>
        <w:spacing w:after="0"/>
        <w:ind w:firstLine="708"/>
        <w:jc w:val="both"/>
        <w:rPr>
          <w:rStyle w:val="s1"/>
        </w:rPr>
      </w:pPr>
      <w:r w:rsidRPr="00C71432">
        <w:rPr>
          <w:rStyle w:val="s1"/>
        </w:rPr>
        <w:t>1.2. Требования к товарам, приобретаемым в рамках гарантированного объема бесплатной медицинской помощи и (или) в системе обязательного социального медицинского страхования:</w:t>
      </w:r>
    </w:p>
    <w:p w:rsidR="00C71432" w:rsidRPr="00C71432" w:rsidRDefault="00C71432" w:rsidP="00C71432">
      <w:pPr>
        <w:spacing w:after="0"/>
        <w:ind w:firstLine="708"/>
        <w:jc w:val="both"/>
        <w:rPr>
          <w:rStyle w:val="s1"/>
        </w:rPr>
      </w:pP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w:t>
      </w:r>
      <w:r w:rsidRPr="00C71432">
        <w:rPr>
          <w:rFonts w:ascii="Times New Roman" w:hAnsi="Times New Roman"/>
        </w:rPr>
        <w:lastRenderedPageBreak/>
        <w:t>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2) соответствие характеристики или технической спецификации условиям объявления или приглашения на закуп.</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6) срок годности лекарственных средств и медицинских изделий на дату поставки поставщиком заказчику составляет:</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не менее пятидесяти процентов от указанного срока годности на упаковке (при сроке годности менее двух лет);</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не менее двенадцати месяцев от указанного срока годности на упаковке (при сроке годности два года и более);</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7) срок годности лекарственных средств и медицинских изделий, закупаемых на дату поставки поставщиком единому дистрибьютору, составляет:</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 xml:space="preserve">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подпункте 9) настоящего пункта, на дату поставки единым дистрибьютором заказчику составляет:</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не менее тридцати процентов от срока годности, указанного на упаковке (при сроке годности менее двух лет);</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lastRenderedPageBreak/>
        <w:t>не менее восьми месяцев от указанного срока годности на упаковке (при сроке годности два года и более);</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9) срок годности вакцин на дату поставки единым дистрибьютором заказчику составляет:</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не менее сорока процентов от указанного срока годности на упаковке (при сроке годности менее двух лет);</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не менее десяти месяцев от указанного срока годности на упаковке (при сроке годности два года и более);</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11) новизна медицинской техники, ее неиспользованность и производство в период двадцати четырех месяцев, предшествующих моменту поставки;</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13) соблюдение количества, качества и сроков поставки или оказания фармацевтической услуги условиям договора.</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19. Требования, предусмотренные подпунктами 4), 5), 6), 7), 8), 9), 10), 11), 12) и 13) пункта 18 настоящих Правил, подтверждаются поставщиком при исполнении договора поставки или закупа.</w:t>
      </w:r>
    </w:p>
    <w:p w:rsidR="00C71432" w:rsidRDefault="00C71432" w:rsidP="00C71432">
      <w:pPr>
        <w:spacing w:after="0"/>
        <w:ind w:firstLine="708"/>
        <w:jc w:val="both"/>
        <w:rPr>
          <w:rFonts w:ascii="Times New Roman" w:hAnsi="Times New Roman"/>
          <w:b/>
        </w:rPr>
      </w:pPr>
      <w:r w:rsidRPr="000C208A">
        <w:rPr>
          <w:rFonts w:ascii="Times New Roman" w:hAnsi="Times New Roman"/>
          <w:b/>
        </w:rPr>
        <w:t xml:space="preserve"> </w:t>
      </w:r>
    </w:p>
    <w:p w:rsidR="00B97ABE" w:rsidRPr="000C208A" w:rsidRDefault="00B97ABE" w:rsidP="00C71432">
      <w:pPr>
        <w:spacing w:after="0"/>
        <w:ind w:firstLine="708"/>
        <w:jc w:val="both"/>
        <w:rPr>
          <w:rFonts w:ascii="Times New Roman" w:hAnsi="Times New Roman"/>
          <w:b/>
        </w:rPr>
      </w:pPr>
    </w:p>
    <w:p w:rsidR="00C71432" w:rsidRPr="000C208A" w:rsidRDefault="00C71432" w:rsidP="00C71432">
      <w:pPr>
        <w:spacing w:after="0"/>
        <w:ind w:firstLine="708"/>
        <w:rPr>
          <w:rStyle w:val="s0"/>
          <w:b/>
        </w:rPr>
      </w:pPr>
      <w:r w:rsidRPr="000C208A">
        <w:rPr>
          <w:rStyle w:val="s0"/>
          <w:b/>
        </w:rPr>
        <w:t>1.3. Требования к оформлению тендерной заявки:</w:t>
      </w:r>
    </w:p>
    <w:p w:rsidR="00C71432" w:rsidRPr="000C208A" w:rsidRDefault="00C71432" w:rsidP="00C71432">
      <w:pPr>
        <w:spacing w:after="0"/>
        <w:ind w:firstLine="708"/>
        <w:rPr>
          <w:rStyle w:val="s0"/>
          <w:b/>
        </w:rPr>
      </w:pPr>
    </w:p>
    <w:p w:rsidR="00C71432" w:rsidRPr="00C71432" w:rsidRDefault="00C71432" w:rsidP="00C71432">
      <w:pPr>
        <w:spacing w:after="0"/>
        <w:ind w:firstLine="708"/>
        <w:jc w:val="both"/>
        <w:rPr>
          <w:rStyle w:val="s0"/>
        </w:rPr>
      </w:pPr>
      <w:r w:rsidRPr="00C71432">
        <w:rPr>
          <w:rStyle w:val="s0"/>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документы, указанные в подпунктах 2), 3), 4), 5), 6) и 7) пункта 58 Правил.</w:t>
      </w:r>
    </w:p>
    <w:p w:rsidR="00C71432" w:rsidRPr="00C71432" w:rsidRDefault="00C71432" w:rsidP="00C71432">
      <w:pPr>
        <w:spacing w:after="0"/>
        <w:ind w:firstLine="708"/>
        <w:jc w:val="both"/>
        <w:rPr>
          <w:rStyle w:val="s0"/>
        </w:rPr>
      </w:pPr>
      <w:r w:rsidRPr="00C71432">
        <w:rPr>
          <w:rStyle w:val="s0"/>
        </w:rPr>
        <w:t>Потенциальный поставщик при необходимости отзывает заявку в письменной форме до истечения окончательного срока их приема.</w:t>
      </w:r>
    </w:p>
    <w:p w:rsidR="00C71432" w:rsidRPr="00C71432" w:rsidRDefault="00C71432" w:rsidP="00C71432">
      <w:pPr>
        <w:spacing w:after="0"/>
        <w:ind w:firstLine="708"/>
        <w:jc w:val="both"/>
        <w:rPr>
          <w:rStyle w:val="s0"/>
        </w:rPr>
      </w:pPr>
      <w:r w:rsidRPr="00C71432">
        <w:rPr>
          <w:rStyle w:val="s0"/>
        </w:rPr>
        <w:t>Не допускается внесение изменений в тендерные заявки после истечения срока представления тендерных заявок.</w:t>
      </w:r>
    </w:p>
    <w:p w:rsidR="00C71432" w:rsidRPr="00C71432" w:rsidRDefault="00C71432" w:rsidP="00C71432">
      <w:pPr>
        <w:spacing w:after="0"/>
        <w:ind w:firstLine="708"/>
        <w:jc w:val="both"/>
        <w:rPr>
          <w:rStyle w:val="s0"/>
        </w:rPr>
      </w:pPr>
      <w:r w:rsidRPr="00C71432">
        <w:rPr>
          <w:rStyle w:val="s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C71432" w:rsidRPr="00C71432" w:rsidRDefault="00C71432" w:rsidP="00C71432">
      <w:pPr>
        <w:spacing w:after="0"/>
        <w:ind w:firstLine="708"/>
        <w:jc w:val="both"/>
        <w:rPr>
          <w:rStyle w:val="s0"/>
        </w:rPr>
      </w:pPr>
      <w:r w:rsidRPr="00C71432">
        <w:rPr>
          <w:rStyle w:val="s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C71432" w:rsidRPr="00C71432" w:rsidRDefault="00C71432" w:rsidP="00C71432">
      <w:pPr>
        <w:spacing w:after="0"/>
        <w:ind w:firstLine="708"/>
        <w:jc w:val="both"/>
        <w:rPr>
          <w:rStyle w:val="s0"/>
        </w:rPr>
      </w:pPr>
      <w:r w:rsidRPr="00C71432">
        <w:rPr>
          <w:rStyle w:val="s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C71432" w:rsidRPr="00C71432" w:rsidRDefault="00C71432" w:rsidP="00C71432">
      <w:pPr>
        <w:spacing w:after="0"/>
        <w:ind w:firstLine="708"/>
        <w:jc w:val="both"/>
        <w:rPr>
          <w:rStyle w:val="s0"/>
        </w:rPr>
      </w:pPr>
      <w:r w:rsidRPr="00C71432">
        <w:rPr>
          <w:rStyle w:val="s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 медицинских изделий» и «Не вскрывать до 1</w:t>
      </w:r>
      <w:r w:rsidR="0011496D">
        <w:rPr>
          <w:rStyle w:val="s0"/>
        </w:rPr>
        <w:t>1</w:t>
      </w:r>
      <w:r w:rsidRPr="00C71432">
        <w:rPr>
          <w:rStyle w:val="s0"/>
        </w:rPr>
        <w:t>.00 часов «</w:t>
      </w:r>
      <w:r w:rsidR="00891239">
        <w:rPr>
          <w:rStyle w:val="s0"/>
        </w:rPr>
        <w:t>02</w:t>
      </w:r>
      <w:r w:rsidRPr="00C71432">
        <w:rPr>
          <w:rStyle w:val="s0"/>
        </w:rPr>
        <w:t xml:space="preserve">» </w:t>
      </w:r>
      <w:r w:rsidR="00891239">
        <w:rPr>
          <w:rStyle w:val="s0"/>
        </w:rPr>
        <w:t>июня</w:t>
      </w:r>
      <w:r w:rsidRPr="00C71432">
        <w:rPr>
          <w:rStyle w:val="s0"/>
        </w:rPr>
        <w:t xml:space="preserve"> 2022 года».</w:t>
      </w:r>
    </w:p>
    <w:p w:rsidR="00C71432" w:rsidRPr="00C71432" w:rsidRDefault="00C71432" w:rsidP="00C71432">
      <w:pPr>
        <w:spacing w:after="0"/>
        <w:jc w:val="both"/>
        <w:rPr>
          <w:rFonts w:ascii="Times New Roman" w:hAnsi="Times New Roman"/>
        </w:rPr>
      </w:pPr>
    </w:p>
    <w:p w:rsidR="00C71432" w:rsidRPr="000C208A" w:rsidRDefault="00C71432" w:rsidP="00C71432">
      <w:pPr>
        <w:spacing w:after="0"/>
        <w:ind w:firstLine="708"/>
        <w:jc w:val="both"/>
        <w:rPr>
          <w:rStyle w:val="s0"/>
          <w:b/>
        </w:rPr>
      </w:pPr>
      <w:r w:rsidRPr="000C208A">
        <w:rPr>
          <w:rStyle w:val="s0"/>
          <w:b/>
        </w:rPr>
        <w:t>1.4. Срок действия, содержание, представление и отзыв тендерных заявок:</w:t>
      </w:r>
    </w:p>
    <w:p w:rsidR="00C71432" w:rsidRPr="00C71432" w:rsidRDefault="00C71432" w:rsidP="00C71432">
      <w:pPr>
        <w:spacing w:after="0"/>
        <w:ind w:firstLine="400"/>
        <w:jc w:val="both"/>
        <w:rPr>
          <w:rStyle w:val="s0"/>
          <w:b/>
        </w:rPr>
      </w:pPr>
    </w:p>
    <w:p w:rsidR="00C71432" w:rsidRPr="00C71432" w:rsidRDefault="00C71432" w:rsidP="00C71432">
      <w:pPr>
        <w:spacing w:after="0"/>
        <w:ind w:firstLine="400"/>
        <w:jc w:val="both"/>
        <w:rPr>
          <w:rStyle w:val="s0"/>
        </w:rPr>
      </w:pPr>
      <w:r w:rsidRPr="00C71432">
        <w:rPr>
          <w:rStyle w:val="s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C71432" w:rsidRPr="00C71432" w:rsidRDefault="00C71432" w:rsidP="00C71432">
      <w:pPr>
        <w:spacing w:after="0"/>
        <w:ind w:firstLine="400"/>
        <w:jc w:val="both"/>
        <w:rPr>
          <w:rStyle w:val="s0"/>
        </w:rPr>
      </w:pPr>
      <w:r w:rsidRPr="00C71432">
        <w:rPr>
          <w:rStyle w:val="s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C71432" w:rsidRPr="00C71432" w:rsidRDefault="00C71432" w:rsidP="00C71432">
      <w:pPr>
        <w:spacing w:after="0"/>
        <w:ind w:firstLine="400"/>
        <w:jc w:val="both"/>
        <w:rPr>
          <w:rStyle w:val="s0"/>
        </w:rPr>
      </w:pPr>
      <w:r w:rsidRPr="00C71432">
        <w:rPr>
          <w:rStyle w:val="s0"/>
        </w:rPr>
        <w:t>Основная часть тендерной заявки содержит:</w:t>
      </w:r>
    </w:p>
    <w:p w:rsidR="00C71432" w:rsidRPr="00C71432" w:rsidRDefault="00C71432" w:rsidP="00C71432">
      <w:pPr>
        <w:spacing w:after="0"/>
        <w:ind w:firstLine="400"/>
        <w:jc w:val="both"/>
        <w:rPr>
          <w:rStyle w:val="s0"/>
        </w:rPr>
      </w:pPr>
      <w:r w:rsidRPr="00C71432">
        <w:rPr>
          <w:rStyle w:val="s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C71432" w:rsidRPr="00C71432" w:rsidRDefault="00C71432" w:rsidP="00C71432">
      <w:pPr>
        <w:spacing w:after="0"/>
        <w:ind w:firstLine="400"/>
        <w:jc w:val="both"/>
        <w:rPr>
          <w:rStyle w:val="s0"/>
        </w:rPr>
      </w:pPr>
      <w:r w:rsidRPr="00C71432">
        <w:rPr>
          <w:rStyle w:val="s0"/>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C71432" w:rsidRPr="00C71432" w:rsidRDefault="00C71432" w:rsidP="00C71432">
      <w:pPr>
        <w:spacing w:after="0"/>
        <w:ind w:firstLine="400"/>
        <w:jc w:val="both"/>
        <w:rPr>
          <w:rStyle w:val="s0"/>
        </w:rPr>
      </w:pPr>
      <w:r w:rsidRPr="00C71432">
        <w:rPr>
          <w:rStyle w:val="s0"/>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C71432" w:rsidRPr="00C71432" w:rsidRDefault="00C71432" w:rsidP="00C71432">
      <w:pPr>
        <w:spacing w:after="0"/>
        <w:ind w:firstLine="400"/>
        <w:jc w:val="both"/>
        <w:rPr>
          <w:rStyle w:val="s0"/>
        </w:rPr>
      </w:pPr>
      <w:r w:rsidRPr="00C71432">
        <w:rPr>
          <w:rStyle w:val="s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C71432" w:rsidRPr="00C71432" w:rsidRDefault="00C71432" w:rsidP="00C71432">
      <w:pPr>
        <w:spacing w:after="0"/>
        <w:ind w:firstLine="400"/>
        <w:jc w:val="both"/>
        <w:rPr>
          <w:rStyle w:val="s0"/>
        </w:rPr>
      </w:pPr>
      <w:r w:rsidRPr="00C71432">
        <w:rPr>
          <w:rStyle w:val="s0"/>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C71432" w:rsidRPr="00C71432" w:rsidRDefault="00C71432" w:rsidP="00C71432">
      <w:pPr>
        <w:spacing w:after="0"/>
        <w:ind w:firstLine="400"/>
        <w:jc w:val="both"/>
        <w:rPr>
          <w:rStyle w:val="s0"/>
        </w:rPr>
      </w:pPr>
      <w:r w:rsidRPr="00C71432">
        <w:rPr>
          <w:rStyle w:val="s0"/>
        </w:rPr>
        <w:t xml:space="preserve">6) сведения об отсутствии (наличии) задолженности, учет по которым ведется в органах государственных доходов, полученные посредством веб-портала </w:t>
      </w:r>
      <w:r w:rsidR="00B97ABE">
        <w:rPr>
          <w:rStyle w:val="s0"/>
        </w:rPr>
        <w:t>«</w:t>
      </w:r>
      <w:r w:rsidRPr="00C71432">
        <w:rPr>
          <w:rStyle w:val="s0"/>
        </w:rPr>
        <w:t>электронного правительства</w:t>
      </w:r>
      <w:r w:rsidR="00B97ABE">
        <w:rPr>
          <w:rStyle w:val="s0"/>
        </w:rPr>
        <w:t>»</w:t>
      </w:r>
      <w:r w:rsidRPr="00C71432">
        <w:rPr>
          <w:rStyle w:val="s0"/>
        </w:rPr>
        <w:t xml:space="preserve"> или веб-приложения </w:t>
      </w:r>
      <w:r w:rsidR="00B97ABE">
        <w:rPr>
          <w:rStyle w:val="s0"/>
        </w:rPr>
        <w:t>«</w:t>
      </w:r>
      <w:r w:rsidRPr="00C71432">
        <w:rPr>
          <w:rStyle w:val="s0"/>
        </w:rPr>
        <w:t>кабинет налогоплательщика</w:t>
      </w:r>
      <w:r w:rsidR="00B97ABE">
        <w:rPr>
          <w:rStyle w:val="s0"/>
        </w:rPr>
        <w:t>»</w:t>
      </w:r>
      <w:r w:rsidRPr="00C71432">
        <w:rPr>
          <w:rStyle w:val="s0"/>
        </w:rPr>
        <w:t xml:space="preserve"> не ранее одного месяца, предшествующего дате вскрытия конвертов;</w:t>
      </w:r>
    </w:p>
    <w:p w:rsidR="00C71432" w:rsidRPr="00C71432" w:rsidRDefault="00C71432" w:rsidP="00C71432">
      <w:pPr>
        <w:spacing w:after="0"/>
        <w:ind w:firstLine="400"/>
        <w:jc w:val="both"/>
        <w:rPr>
          <w:rStyle w:val="s0"/>
        </w:rPr>
      </w:pPr>
      <w:r w:rsidRPr="00C71432">
        <w:rPr>
          <w:rStyle w:val="s0"/>
        </w:rPr>
        <w:t>7) копии сертификатов (при наличии):</w:t>
      </w:r>
    </w:p>
    <w:p w:rsidR="00C71432" w:rsidRPr="00C71432" w:rsidRDefault="00C71432" w:rsidP="00C71432">
      <w:pPr>
        <w:spacing w:after="0"/>
        <w:ind w:firstLine="400"/>
        <w:jc w:val="both"/>
        <w:rPr>
          <w:rStyle w:val="s0"/>
        </w:rPr>
      </w:pPr>
      <w:r w:rsidRPr="00C71432">
        <w:rPr>
          <w:rStyle w:val="s0"/>
        </w:rPr>
        <w:t>о соответствии объекта и производства требованиям надлежащей производственной практики (GMP);</w:t>
      </w:r>
    </w:p>
    <w:p w:rsidR="00C71432" w:rsidRPr="00C71432" w:rsidRDefault="00C71432" w:rsidP="00C71432">
      <w:pPr>
        <w:spacing w:after="0"/>
        <w:ind w:firstLine="400"/>
        <w:jc w:val="both"/>
        <w:rPr>
          <w:rStyle w:val="s0"/>
        </w:rPr>
      </w:pPr>
      <w:r w:rsidRPr="00C71432">
        <w:rPr>
          <w:rStyle w:val="s0"/>
        </w:rPr>
        <w:t>о соответствии объекта требованиям надлежащей дистрибьюторской практики (GDP);</w:t>
      </w:r>
    </w:p>
    <w:p w:rsidR="00C71432" w:rsidRPr="00C71432" w:rsidRDefault="00C71432" w:rsidP="00C71432">
      <w:pPr>
        <w:spacing w:after="0"/>
        <w:ind w:firstLine="400"/>
        <w:jc w:val="both"/>
        <w:rPr>
          <w:rStyle w:val="s0"/>
        </w:rPr>
      </w:pPr>
      <w:r w:rsidRPr="00C71432">
        <w:rPr>
          <w:rStyle w:val="s0"/>
        </w:rPr>
        <w:t>о соответствии объекта требованиям надлежащей аптечной практики (GPP);</w:t>
      </w:r>
    </w:p>
    <w:p w:rsidR="00C71432" w:rsidRPr="00C71432" w:rsidRDefault="00C71432" w:rsidP="00C71432">
      <w:pPr>
        <w:spacing w:after="0"/>
        <w:ind w:firstLine="400"/>
        <w:jc w:val="both"/>
        <w:rPr>
          <w:rStyle w:val="s0"/>
        </w:rPr>
      </w:pPr>
      <w:r w:rsidRPr="00C71432">
        <w:rPr>
          <w:rStyle w:val="s0"/>
        </w:rPr>
        <w:t xml:space="preserve"> 8) ценовое предложение по форме, утвержденной уполномоченным органом в области здравоохранения;</w:t>
      </w:r>
    </w:p>
    <w:p w:rsidR="00C71432" w:rsidRPr="00C71432" w:rsidRDefault="00C71432" w:rsidP="00C71432">
      <w:pPr>
        <w:spacing w:after="0"/>
        <w:ind w:firstLine="400"/>
        <w:jc w:val="both"/>
        <w:rPr>
          <w:rStyle w:val="s0"/>
        </w:rPr>
      </w:pPr>
      <w:r w:rsidRPr="00C71432">
        <w:rPr>
          <w:rStyle w:val="s0"/>
        </w:rPr>
        <w:t>9) оригинал документа, подтверждающего внесение гарантийного обеспечения тендерной заявки.</w:t>
      </w:r>
    </w:p>
    <w:p w:rsidR="00C71432" w:rsidRPr="00C71432" w:rsidRDefault="00C71432" w:rsidP="00C71432">
      <w:pPr>
        <w:spacing w:after="0"/>
        <w:ind w:firstLine="400"/>
        <w:jc w:val="both"/>
        <w:rPr>
          <w:rStyle w:val="s0"/>
        </w:rPr>
      </w:pPr>
      <w:r w:rsidRPr="00C71432">
        <w:rPr>
          <w:rStyle w:val="s0"/>
        </w:rPr>
        <w:t>Техническая часть тендерной заявки содержит:</w:t>
      </w:r>
    </w:p>
    <w:p w:rsidR="00C71432" w:rsidRPr="00C71432" w:rsidRDefault="00C71432" w:rsidP="00C71432">
      <w:pPr>
        <w:spacing w:after="0"/>
        <w:ind w:firstLine="400"/>
        <w:jc w:val="both"/>
        <w:rPr>
          <w:rStyle w:val="s0"/>
        </w:rPr>
      </w:pPr>
      <w:r w:rsidRPr="00C71432">
        <w:rPr>
          <w:rStyle w:val="s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C71432" w:rsidRPr="00C71432" w:rsidRDefault="00C71432" w:rsidP="00C71432">
      <w:pPr>
        <w:spacing w:after="0"/>
        <w:ind w:firstLine="400"/>
        <w:jc w:val="both"/>
        <w:rPr>
          <w:rStyle w:val="s0"/>
        </w:rPr>
      </w:pPr>
      <w:r w:rsidRPr="00C71432">
        <w:rPr>
          <w:rStyle w:val="s0"/>
        </w:rPr>
        <w:lastRenderedPageBreak/>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C71432" w:rsidRPr="00C71432" w:rsidRDefault="00C71432" w:rsidP="00C71432">
      <w:pPr>
        <w:spacing w:after="0"/>
        <w:ind w:firstLine="400"/>
        <w:jc w:val="both"/>
        <w:rPr>
          <w:rStyle w:val="s0"/>
        </w:rPr>
      </w:pPr>
      <w:r w:rsidRPr="00C71432">
        <w:rPr>
          <w:rStyle w:val="s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C71432" w:rsidRPr="00C71432" w:rsidRDefault="00C71432" w:rsidP="00C71432">
      <w:pPr>
        <w:spacing w:after="0"/>
        <w:ind w:firstLine="400"/>
        <w:jc w:val="both"/>
        <w:rPr>
          <w:rStyle w:val="s0"/>
        </w:rPr>
      </w:pPr>
      <w:r w:rsidRPr="00C71432">
        <w:rPr>
          <w:rStyle w:val="s0"/>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C71432" w:rsidRPr="00C71432" w:rsidRDefault="00C71432" w:rsidP="00C71432">
      <w:pPr>
        <w:spacing w:after="0"/>
        <w:ind w:firstLine="400"/>
        <w:jc w:val="both"/>
        <w:rPr>
          <w:rStyle w:val="s0"/>
        </w:rPr>
      </w:pPr>
    </w:p>
    <w:p w:rsidR="00C71432" w:rsidRPr="00C71432" w:rsidRDefault="00C71432" w:rsidP="00C71432">
      <w:pPr>
        <w:spacing w:after="0"/>
        <w:ind w:firstLine="400"/>
        <w:jc w:val="both"/>
        <w:rPr>
          <w:rFonts w:ascii="Times New Roman" w:hAnsi="Times New Roman"/>
          <w:b/>
        </w:rPr>
      </w:pPr>
      <w:r w:rsidRPr="00C71432">
        <w:rPr>
          <w:rFonts w:ascii="Times New Roman" w:hAnsi="Times New Roman"/>
          <w:b/>
        </w:rPr>
        <w:t>1.5. Порядок, форма и сроки внесения гарантийного обеспечения тендерной заявки:</w:t>
      </w:r>
    </w:p>
    <w:p w:rsidR="00C71432" w:rsidRPr="00C71432" w:rsidRDefault="00C71432" w:rsidP="00C71432">
      <w:pPr>
        <w:spacing w:after="0"/>
        <w:ind w:firstLine="400"/>
        <w:jc w:val="both"/>
        <w:rPr>
          <w:rStyle w:val="s0"/>
        </w:rPr>
      </w:pPr>
    </w:p>
    <w:p w:rsidR="00C71432" w:rsidRPr="00C71432" w:rsidRDefault="00C71432" w:rsidP="00C71432">
      <w:pPr>
        <w:spacing w:after="0"/>
        <w:ind w:firstLine="400"/>
        <w:jc w:val="both"/>
        <w:rPr>
          <w:rStyle w:val="s0"/>
        </w:rPr>
      </w:pPr>
      <w:r w:rsidRPr="00C71432">
        <w:rPr>
          <w:rStyle w:val="s0"/>
        </w:rPr>
        <w:t>Вместе с тендерной заявкой потенциальный поставщик вносит гарантийное обеспечение в размере одного процента от суммы, выделенной для закупа медицинских изделий.</w:t>
      </w:r>
    </w:p>
    <w:p w:rsidR="00C71432" w:rsidRPr="00C71432" w:rsidRDefault="00C71432" w:rsidP="00C71432">
      <w:pPr>
        <w:spacing w:after="0"/>
        <w:ind w:firstLine="400"/>
        <w:jc w:val="both"/>
        <w:rPr>
          <w:rStyle w:val="s0"/>
        </w:rPr>
      </w:pPr>
      <w:r w:rsidRPr="00C71432">
        <w:rPr>
          <w:rStyle w:val="s0"/>
        </w:rPr>
        <w:t>Гарантийное обеспечение тендерной заявки (далее – гарантийное обеспечение) представляется в виде:</w:t>
      </w:r>
    </w:p>
    <w:p w:rsidR="00C71432" w:rsidRPr="00C71432" w:rsidRDefault="00C71432" w:rsidP="00C71432">
      <w:pPr>
        <w:spacing w:after="0"/>
        <w:ind w:firstLine="400"/>
        <w:jc w:val="both"/>
        <w:rPr>
          <w:rStyle w:val="s0"/>
        </w:rPr>
      </w:pPr>
      <w:r w:rsidRPr="00C71432">
        <w:rPr>
          <w:rStyle w:val="s0"/>
        </w:rPr>
        <w:t>1) гарантийного денежного взноса, который вносится на банковский счет заказчика и организатора закупа ИИК KZ248562203109839724, АО «Банк ЦентрКредит», БИК KCJBKZKX..</w:t>
      </w:r>
    </w:p>
    <w:p w:rsidR="00C71432" w:rsidRPr="00C71432" w:rsidRDefault="00C71432" w:rsidP="00C71432">
      <w:pPr>
        <w:spacing w:after="0"/>
        <w:ind w:firstLine="400"/>
        <w:jc w:val="both"/>
        <w:rPr>
          <w:rStyle w:val="s0"/>
        </w:rPr>
      </w:pPr>
      <w:r w:rsidRPr="00C71432">
        <w:rPr>
          <w:rStyle w:val="s0"/>
        </w:rPr>
        <w:t>2) банковской гарантии по форме, утвержденной уполномоченным органом в области здравоохранения.</w:t>
      </w:r>
    </w:p>
    <w:p w:rsidR="00C71432" w:rsidRPr="000C208A" w:rsidRDefault="00C71432" w:rsidP="00C71432">
      <w:pPr>
        <w:spacing w:after="0"/>
        <w:ind w:firstLine="400"/>
        <w:jc w:val="both"/>
        <w:rPr>
          <w:rStyle w:val="s0"/>
        </w:rPr>
      </w:pPr>
    </w:p>
    <w:bookmarkEnd w:id="1"/>
    <w:p w:rsidR="00C71432" w:rsidRPr="000C208A" w:rsidRDefault="00C71432" w:rsidP="00C71432">
      <w:pPr>
        <w:pStyle w:val="a3"/>
        <w:numPr>
          <w:ilvl w:val="1"/>
          <w:numId w:val="11"/>
        </w:numPr>
        <w:pBdr>
          <w:bottom w:val="single" w:sz="4" w:space="4" w:color="4F81BD"/>
        </w:pBdr>
        <w:spacing w:before="0" w:beforeAutospacing="0" w:after="0" w:afterAutospacing="0"/>
        <w:jc w:val="both"/>
        <w:rPr>
          <w:rStyle w:val="s0"/>
          <w:b/>
          <w:sz w:val="22"/>
          <w:szCs w:val="22"/>
        </w:rPr>
      </w:pPr>
      <w:r w:rsidRPr="000C208A">
        <w:rPr>
          <w:b/>
          <w:bCs/>
          <w:iCs/>
          <w:color w:val="000000"/>
          <w:sz w:val="22"/>
          <w:szCs w:val="22"/>
        </w:rPr>
        <w:t>Требования к языкам тендерной заявки, договора закупа</w:t>
      </w:r>
      <w:r w:rsidRPr="000C208A">
        <w:rPr>
          <w:rStyle w:val="s0"/>
          <w:b/>
          <w:bCs/>
          <w:iCs/>
          <w:sz w:val="22"/>
          <w:szCs w:val="22"/>
        </w:rPr>
        <w:t>:</w:t>
      </w:r>
    </w:p>
    <w:p w:rsidR="00C71432" w:rsidRPr="000C208A" w:rsidRDefault="00C71432" w:rsidP="00C71432">
      <w:pPr>
        <w:pStyle w:val="a3"/>
        <w:spacing w:before="0" w:beforeAutospacing="0" w:after="0" w:afterAutospacing="0"/>
        <w:ind w:left="720"/>
        <w:jc w:val="both"/>
        <w:rPr>
          <w:rStyle w:val="s0"/>
          <w:b/>
          <w:bCs/>
          <w:iCs/>
          <w:sz w:val="22"/>
          <w:szCs w:val="22"/>
        </w:rPr>
      </w:pPr>
    </w:p>
    <w:p w:rsidR="00C71432" w:rsidRPr="00C71432" w:rsidRDefault="00C71432" w:rsidP="00C71432">
      <w:pPr>
        <w:spacing w:after="0"/>
        <w:jc w:val="both"/>
        <w:rPr>
          <w:rFonts w:ascii="Times New Roman" w:hAnsi="Times New Roman"/>
        </w:rPr>
      </w:pPr>
      <w:r w:rsidRPr="000C208A">
        <w:rPr>
          <w:rFonts w:ascii="Times New Roman" w:hAnsi="Times New Roman"/>
        </w:rPr>
        <w:t xml:space="preserve">       Заявка на участие в  тендере составляется на государственном языке или на русском языке, при этом, </w:t>
      </w:r>
      <w:r w:rsidRPr="000C208A">
        <w:rPr>
          <w:rFonts w:ascii="Times New Roman" w:hAnsi="Times New Roman"/>
          <w:lang w:val="kk-KZ"/>
        </w:rPr>
        <w:t>заявка</w:t>
      </w:r>
      <w:r w:rsidRPr="000C208A">
        <w:rPr>
          <w:rFonts w:ascii="Times New Roman" w:hAnsi="Times New Roman"/>
        </w:rPr>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государственный</w:t>
      </w:r>
      <w:r w:rsidRPr="00C71432">
        <w:rPr>
          <w:rFonts w:ascii="Times New Roman" w:hAnsi="Times New Roman"/>
        </w:rPr>
        <w:t xml:space="preserve"> или русский язык. </w:t>
      </w:r>
    </w:p>
    <w:p w:rsidR="00C71432" w:rsidRPr="00C71432" w:rsidRDefault="00C71432" w:rsidP="00C71432">
      <w:pPr>
        <w:spacing w:after="0"/>
        <w:jc w:val="both"/>
        <w:rPr>
          <w:rFonts w:ascii="Times New Roman" w:hAnsi="Times New Roman"/>
        </w:rPr>
      </w:pPr>
    </w:p>
    <w:p w:rsidR="00C71432" w:rsidRPr="00C71432" w:rsidRDefault="00C71432" w:rsidP="00C71432">
      <w:pPr>
        <w:spacing w:after="0"/>
        <w:ind w:firstLine="708"/>
        <w:jc w:val="both"/>
        <w:rPr>
          <w:rStyle w:val="s0"/>
          <w:b/>
        </w:rPr>
      </w:pPr>
      <w:r w:rsidRPr="000C208A">
        <w:rPr>
          <w:rStyle w:val="s0"/>
          <w:b/>
        </w:rPr>
        <w:t>2.</w:t>
      </w:r>
      <w:r w:rsidRPr="00C71432">
        <w:rPr>
          <w:rStyle w:val="s0"/>
        </w:rPr>
        <w:t xml:space="preserve"> </w:t>
      </w:r>
      <w:r w:rsidRPr="00B97ABE">
        <w:rPr>
          <w:rStyle w:val="s0"/>
          <w:b/>
        </w:rPr>
        <w:t>В</w:t>
      </w:r>
      <w:r w:rsidRPr="00B97ABE">
        <w:rPr>
          <w:rFonts w:ascii="Times New Roman" w:hAnsi="Times New Roman"/>
          <w:b/>
        </w:rPr>
        <w:t>озм</w:t>
      </w:r>
      <w:r w:rsidRPr="00C71432">
        <w:rPr>
          <w:rFonts w:ascii="Times New Roman" w:hAnsi="Times New Roman"/>
          <w:b/>
        </w:rPr>
        <w:t>ожность и порядок отзыва тендерной заявки потенциального поставщика</w:t>
      </w:r>
      <w:r w:rsidRPr="00C71432">
        <w:rPr>
          <w:rStyle w:val="s0"/>
        </w:rPr>
        <w:t>:</w:t>
      </w:r>
    </w:p>
    <w:p w:rsidR="00C71432" w:rsidRPr="00C71432" w:rsidRDefault="00C71432" w:rsidP="00C71432">
      <w:pPr>
        <w:spacing w:after="0"/>
        <w:ind w:firstLine="400"/>
        <w:jc w:val="both"/>
        <w:rPr>
          <w:rFonts w:ascii="Times New Roman" w:hAnsi="Times New Roman"/>
        </w:rPr>
      </w:pPr>
    </w:p>
    <w:p w:rsidR="00C71432" w:rsidRPr="00C71432" w:rsidRDefault="00C71432" w:rsidP="00C71432">
      <w:pPr>
        <w:spacing w:after="0"/>
        <w:ind w:firstLine="708"/>
        <w:jc w:val="both"/>
        <w:rPr>
          <w:rStyle w:val="s0"/>
        </w:rPr>
      </w:pPr>
      <w:r w:rsidRPr="00C71432">
        <w:rPr>
          <w:rStyle w:val="s0"/>
        </w:rPr>
        <w:t>Потенциальный поставщик при необходимости отзывает заявку в письменной форме до истечения окончательного срока их приема.</w:t>
      </w:r>
    </w:p>
    <w:p w:rsidR="00C71432" w:rsidRPr="00C71432" w:rsidRDefault="00C71432" w:rsidP="00C71432">
      <w:pPr>
        <w:spacing w:after="0"/>
        <w:ind w:firstLine="708"/>
        <w:jc w:val="both"/>
        <w:rPr>
          <w:rStyle w:val="s0"/>
        </w:rPr>
      </w:pPr>
      <w:r w:rsidRPr="00C71432">
        <w:rPr>
          <w:rStyle w:val="s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C71432" w:rsidRPr="00C71432" w:rsidRDefault="00C71432" w:rsidP="00C71432">
      <w:pPr>
        <w:spacing w:after="0"/>
        <w:ind w:firstLine="400"/>
        <w:jc w:val="both"/>
        <w:rPr>
          <w:rFonts w:ascii="Times New Roman" w:eastAsia="MS Mincho" w:hAnsi="Times New Roman"/>
          <w:lang w:eastAsia="ja-JP"/>
        </w:rPr>
      </w:pPr>
    </w:p>
    <w:p w:rsidR="00C71432" w:rsidRPr="00C71432" w:rsidRDefault="00C71432" w:rsidP="00C71432">
      <w:pPr>
        <w:spacing w:after="0"/>
        <w:ind w:firstLine="708"/>
        <w:jc w:val="both"/>
        <w:rPr>
          <w:rFonts w:ascii="Times New Roman" w:eastAsia="Times New Roman" w:hAnsi="Times New Roman"/>
          <w:b/>
          <w:color w:val="000000"/>
          <w:lang w:eastAsia="ru-RU"/>
        </w:rPr>
      </w:pPr>
      <w:r w:rsidRPr="000C208A">
        <w:rPr>
          <w:rStyle w:val="s0"/>
          <w:b/>
        </w:rPr>
        <w:t>3.</w:t>
      </w:r>
      <w:r w:rsidRPr="00C71432">
        <w:rPr>
          <w:rStyle w:val="s0"/>
        </w:rPr>
        <w:t xml:space="preserve"> </w:t>
      </w:r>
      <w:r w:rsidRPr="00B97ABE">
        <w:rPr>
          <w:rStyle w:val="s0"/>
          <w:b/>
        </w:rPr>
        <w:t>Ф</w:t>
      </w:r>
      <w:r w:rsidRPr="00B97ABE">
        <w:rPr>
          <w:rFonts w:ascii="Times New Roman" w:hAnsi="Times New Roman"/>
          <w:b/>
        </w:rPr>
        <w:t>о</w:t>
      </w:r>
      <w:r w:rsidRPr="00C71432">
        <w:rPr>
          <w:rFonts w:ascii="Times New Roman" w:hAnsi="Times New Roman"/>
          <w:b/>
        </w:rPr>
        <w:t xml:space="preserve">рмы обращения потенциальных поставщиков за разъяснениями по содержанию тендерной документации, порядок проведения встречи с ними:  </w:t>
      </w:r>
    </w:p>
    <w:p w:rsidR="00C71432" w:rsidRPr="00C71432" w:rsidRDefault="00C71432" w:rsidP="00C71432">
      <w:pPr>
        <w:spacing w:after="0"/>
        <w:ind w:firstLine="400"/>
        <w:jc w:val="both"/>
        <w:rPr>
          <w:rFonts w:ascii="Times New Roman" w:hAnsi="Times New Roman"/>
          <w:b/>
        </w:rPr>
      </w:pP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C71432" w:rsidRDefault="00C71432" w:rsidP="00C71432">
      <w:pPr>
        <w:spacing w:after="0"/>
        <w:ind w:firstLine="400"/>
        <w:jc w:val="both"/>
        <w:rPr>
          <w:rFonts w:ascii="Times New Roman" w:hAnsi="Times New Roman"/>
          <w:b/>
        </w:rPr>
      </w:pPr>
    </w:p>
    <w:p w:rsidR="00C71432" w:rsidRPr="00C71432" w:rsidRDefault="00C71432" w:rsidP="00C71432">
      <w:pPr>
        <w:spacing w:after="0"/>
        <w:ind w:firstLine="708"/>
        <w:rPr>
          <w:rStyle w:val="s0"/>
        </w:rPr>
      </w:pPr>
      <w:r w:rsidRPr="000C208A">
        <w:rPr>
          <w:rStyle w:val="s0"/>
          <w:b/>
        </w:rPr>
        <w:t>4.</w:t>
      </w:r>
      <w:r w:rsidRPr="00C71432">
        <w:rPr>
          <w:rStyle w:val="s0"/>
        </w:rPr>
        <w:t xml:space="preserve"> </w:t>
      </w:r>
      <w:r w:rsidRPr="00C71432">
        <w:rPr>
          <w:rFonts w:ascii="Times New Roman" w:hAnsi="Times New Roman"/>
          <w:b/>
        </w:rPr>
        <w:t>Место и окончательный срок приема тендерных заявок и срок их действия</w:t>
      </w:r>
      <w:r w:rsidRPr="00C71432">
        <w:rPr>
          <w:rStyle w:val="s0"/>
        </w:rPr>
        <w:t>:</w:t>
      </w:r>
    </w:p>
    <w:p w:rsidR="00B97ABE" w:rsidRDefault="00B97ABE" w:rsidP="00C71432">
      <w:pPr>
        <w:pStyle w:val="a3"/>
        <w:spacing w:before="0" w:beforeAutospacing="0" w:after="0" w:afterAutospacing="0"/>
        <w:ind w:firstLine="708"/>
        <w:jc w:val="both"/>
        <w:rPr>
          <w:rFonts w:eastAsia="MS Mincho"/>
          <w:bCs/>
          <w:iCs/>
          <w:sz w:val="22"/>
          <w:szCs w:val="22"/>
          <w:lang w:eastAsia="ja-JP"/>
        </w:rPr>
      </w:pPr>
    </w:p>
    <w:p w:rsidR="00C71432" w:rsidRPr="000C208A" w:rsidRDefault="00C71432" w:rsidP="00C71432">
      <w:pPr>
        <w:pStyle w:val="a3"/>
        <w:spacing w:before="0" w:beforeAutospacing="0" w:after="0" w:afterAutospacing="0"/>
        <w:ind w:firstLine="708"/>
        <w:jc w:val="both"/>
        <w:rPr>
          <w:rFonts w:eastAsia="MS Mincho"/>
          <w:sz w:val="22"/>
          <w:szCs w:val="22"/>
          <w:lang w:eastAsia="ja-JP"/>
        </w:rPr>
      </w:pPr>
      <w:r w:rsidRPr="000C208A">
        <w:rPr>
          <w:rFonts w:eastAsia="MS Mincho"/>
          <w:bCs/>
          <w:iCs/>
          <w:sz w:val="22"/>
          <w:szCs w:val="22"/>
          <w:lang w:eastAsia="ja-JP"/>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город Алматы, микрорайон Улжан–1, улица Кадыргали Жалайыри, дом 34, этаж 4, кабинет 411,  в срок до 09 часов 00 минут «</w:t>
      </w:r>
      <w:r w:rsidR="00891239">
        <w:rPr>
          <w:rFonts w:eastAsia="MS Mincho"/>
          <w:bCs/>
          <w:iCs/>
          <w:sz w:val="22"/>
          <w:szCs w:val="22"/>
          <w:lang w:val="kk-KZ" w:eastAsia="ja-JP"/>
        </w:rPr>
        <w:t>02</w:t>
      </w:r>
      <w:r w:rsidRPr="000C208A">
        <w:rPr>
          <w:rFonts w:eastAsia="MS Mincho"/>
          <w:bCs/>
          <w:iCs/>
          <w:sz w:val="22"/>
          <w:szCs w:val="22"/>
          <w:lang w:eastAsia="ja-JP"/>
        </w:rPr>
        <w:t xml:space="preserve">» </w:t>
      </w:r>
      <w:r w:rsidR="00891239">
        <w:rPr>
          <w:rFonts w:eastAsia="MS Mincho"/>
          <w:bCs/>
          <w:iCs/>
          <w:sz w:val="22"/>
          <w:szCs w:val="22"/>
          <w:lang w:eastAsia="ja-JP"/>
        </w:rPr>
        <w:t>июня</w:t>
      </w:r>
      <w:r w:rsidRPr="000C208A">
        <w:rPr>
          <w:rFonts w:eastAsia="MS Mincho"/>
          <w:bCs/>
          <w:iCs/>
          <w:sz w:val="22"/>
          <w:szCs w:val="22"/>
          <w:lang w:val="kk-KZ" w:eastAsia="ja-JP"/>
        </w:rPr>
        <w:t xml:space="preserve"> 2022 </w:t>
      </w:r>
      <w:r w:rsidRPr="000C208A">
        <w:rPr>
          <w:rFonts w:eastAsia="MS Mincho"/>
          <w:bCs/>
          <w:iCs/>
          <w:sz w:val="22"/>
          <w:szCs w:val="22"/>
          <w:lang w:eastAsia="ja-JP"/>
        </w:rPr>
        <w:t>года включительно.</w:t>
      </w:r>
    </w:p>
    <w:p w:rsidR="00C71432" w:rsidRPr="000C208A" w:rsidRDefault="00C71432" w:rsidP="00C71432">
      <w:pPr>
        <w:pStyle w:val="a3"/>
        <w:spacing w:before="0" w:beforeAutospacing="0" w:after="0" w:afterAutospacing="0"/>
        <w:ind w:firstLine="708"/>
        <w:jc w:val="both"/>
        <w:rPr>
          <w:rFonts w:eastAsia="MS Mincho"/>
          <w:bCs/>
          <w:iCs/>
          <w:sz w:val="22"/>
          <w:szCs w:val="22"/>
          <w:lang w:eastAsia="ja-JP"/>
        </w:rPr>
      </w:pPr>
      <w:r w:rsidRPr="000C208A">
        <w:rPr>
          <w:rFonts w:eastAsia="MS Mincho"/>
          <w:bCs/>
          <w:iCs/>
          <w:color w:val="000000"/>
          <w:sz w:val="22"/>
          <w:szCs w:val="22"/>
          <w:lang w:eastAsia="ja-JP"/>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C71432" w:rsidRPr="000C208A" w:rsidRDefault="00C71432" w:rsidP="00C71432">
      <w:pPr>
        <w:spacing w:after="0"/>
        <w:ind w:firstLine="708"/>
        <w:jc w:val="both"/>
        <w:rPr>
          <w:rFonts w:ascii="Times New Roman" w:eastAsia="Times New Roman" w:hAnsi="Times New Roman"/>
          <w:color w:val="000000"/>
          <w:lang w:eastAsia="ru-RU"/>
        </w:rPr>
      </w:pPr>
      <w:r w:rsidRPr="000C208A">
        <w:rPr>
          <w:rFonts w:ascii="Times New Roman" w:hAnsi="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C71432" w:rsidRPr="00C71432" w:rsidRDefault="00C71432" w:rsidP="00C71432">
      <w:pPr>
        <w:spacing w:after="0"/>
        <w:jc w:val="both"/>
        <w:rPr>
          <w:rStyle w:val="s1"/>
        </w:rPr>
      </w:pPr>
      <w:bookmarkStart w:id="2" w:name="SUB1200"/>
      <w:bookmarkEnd w:id="2"/>
      <w:r w:rsidRPr="00C71432">
        <w:rPr>
          <w:rStyle w:val="s1"/>
        </w:rPr>
        <w:t xml:space="preserve">     </w:t>
      </w:r>
      <w:bookmarkStart w:id="3" w:name="SUB1300"/>
      <w:bookmarkEnd w:id="3"/>
    </w:p>
    <w:p w:rsidR="00C71432" w:rsidRDefault="00C71432" w:rsidP="00C71432">
      <w:pPr>
        <w:spacing w:after="0"/>
        <w:ind w:firstLine="708"/>
        <w:jc w:val="both"/>
        <w:rPr>
          <w:rFonts w:ascii="Times New Roman" w:hAnsi="Times New Roman"/>
          <w:bCs/>
        </w:rPr>
      </w:pPr>
      <w:r w:rsidRPr="00C71432">
        <w:rPr>
          <w:rFonts w:ascii="Times New Roman" w:hAnsi="Times New Roman"/>
          <w:b/>
        </w:rPr>
        <w:t>5. Технические и качественные характеристики закупаемых товаров, включая технические спецификации</w:t>
      </w:r>
      <w:r w:rsidRPr="00C71432">
        <w:rPr>
          <w:rStyle w:val="s0"/>
        </w:rPr>
        <w:t xml:space="preserve"> </w:t>
      </w:r>
      <w:r w:rsidRPr="00C71432">
        <w:rPr>
          <w:rFonts w:ascii="Times New Roman" w:hAnsi="Times New Roman"/>
          <w:bCs/>
        </w:rPr>
        <w:t>указаны в Приложении 1 к настоящей Тендерной документации.</w:t>
      </w:r>
    </w:p>
    <w:p w:rsidR="000C208A" w:rsidRPr="00C71432" w:rsidRDefault="000C208A" w:rsidP="00C71432">
      <w:pPr>
        <w:spacing w:after="0"/>
        <w:ind w:firstLine="708"/>
        <w:jc w:val="both"/>
        <w:rPr>
          <w:rStyle w:val="s0"/>
        </w:rPr>
      </w:pPr>
    </w:p>
    <w:p w:rsidR="00C71432" w:rsidRPr="00C71432" w:rsidRDefault="00C71432" w:rsidP="00C71432">
      <w:pPr>
        <w:spacing w:after="0"/>
        <w:ind w:firstLine="708"/>
        <w:jc w:val="both"/>
        <w:rPr>
          <w:rFonts w:ascii="Times New Roman" w:hAnsi="Times New Roman"/>
        </w:rPr>
      </w:pPr>
      <w:r w:rsidRPr="00C71432">
        <w:rPr>
          <w:rFonts w:ascii="Times New Roman" w:hAnsi="Times New Roman"/>
          <w:b/>
          <w:lang w:val="kk-KZ"/>
        </w:rPr>
        <w:t xml:space="preserve">6. </w:t>
      </w:r>
      <w:r w:rsidRPr="00C71432">
        <w:rPr>
          <w:rFonts w:ascii="Times New Roman" w:hAnsi="Times New Roman"/>
          <w:b/>
        </w:rPr>
        <w:t>Объем закупаемых товаров, суммы, выделенные для их закупа по каждому лоту</w:t>
      </w:r>
      <w:r w:rsidRPr="00C71432">
        <w:rPr>
          <w:rFonts w:ascii="Times New Roman" w:hAnsi="Times New Roman"/>
        </w:rPr>
        <w:t xml:space="preserve"> указаны в Приложении 1 к настоящей Тендерной документации.</w:t>
      </w:r>
    </w:p>
    <w:p w:rsidR="00C71432" w:rsidRPr="00C71432" w:rsidRDefault="00C71432" w:rsidP="00C71432">
      <w:pPr>
        <w:pStyle w:val="a3"/>
        <w:spacing w:before="0" w:beforeAutospacing="0" w:after="0" w:afterAutospacing="0"/>
        <w:ind w:left="708"/>
        <w:rPr>
          <w:color w:val="000000"/>
          <w:sz w:val="22"/>
          <w:szCs w:val="22"/>
        </w:rPr>
      </w:pPr>
    </w:p>
    <w:p w:rsidR="00C71432" w:rsidRPr="00C71432" w:rsidRDefault="00C71432" w:rsidP="00C71432">
      <w:pPr>
        <w:spacing w:after="0"/>
        <w:ind w:firstLine="708"/>
        <w:jc w:val="both"/>
        <w:rPr>
          <w:rFonts w:ascii="Times New Roman" w:hAnsi="Times New Roman"/>
          <w:color w:val="000000"/>
          <w:lang w:val="kk-KZ"/>
        </w:rPr>
      </w:pPr>
      <w:r w:rsidRPr="00C71432">
        <w:rPr>
          <w:rFonts w:ascii="Times New Roman" w:hAnsi="Times New Roman"/>
          <w:b/>
        </w:rPr>
        <w:t>7. Место, сроки и другие условия поставки товара</w:t>
      </w:r>
      <w:r w:rsidRPr="00C71432">
        <w:rPr>
          <w:rStyle w:val="s0"/>
        </w:rPr>
        <w:t>: согласно сроков поставки, указанных в Приложении 1 к настоящей Тендерной документации.</w:t>
      </w:r>
    </w:p>
    <w:p w:rsidR="00C71432" w:rsidRPr="00C71432" w:rsidRDefault="00C71432" w:rsidP="00C71432">
      <w:pPr>
        <w:spacing w:after="0"/>
        <w:ind w:firstLine="400"/>
        <w:jc w:val="both"/>
        <w:rPr>
          <w:rFonts w:ascii="Times New Roman" w:hAnsi="Times New Roman"/>
          <w:lang w:val="kk-KZ"/>
        </w:rPr>
      </w:pPr>
    </w:p>
    <w:p w:rsidR="00C71432" w:rsidRPr="00C71432" w:rsidRDefault="00C71432" w:rsidP="00C71432">
      <w:pPr>
        <w:spacing w:after="0"/>
        <w:ind w:firstLine="708"/>
        <w:jc w:val="both"/>
        <w:rPr>
          <w:rFonts w:ascii="Times New Roman" w:hAnsi="Times New Roman"/>
          <w:lang w:val="kk-KZ"/>
        </w:rPr>
      </w:pPr>
      <w:r w:rsidRPr="000C208A">
        <w:rPr>
          <w:rStyle w:val="s0"/>
          <w:b/>
        </w:rPr>
        <w:t>8.</w:t>
      </w:r>
      <w:r w:rsidRPr="00C71432">
        <w:rPr>
          <w:rStyle w:val="s0"/>
        </w:rPr>
        <w:t xml:space="preserve"> Условия платежа и проект договора закупа товаров: </w:t>
      </w:r>
      <w:r w:rsidRPr="00C71432">
        <w:rPr>
          <w:rFonts w:ascii="Times New Roman" w:hAnsi="Times New Roman"/>
          <w:bCs/>
          <w:lang w:val="kk-KZ"/>
        </w:rPr>
        <w:t xml:space="preserve">условия платежа и </w:t>
      </w:r>
      <w:r w:rsidRPr="00C71432">
        <w:rPr>
          <w:rFonts w:ascii="Times New Roman" w:hAnsi="Times New Roman"/>
          <w:lang w:val="kk-KZ"/>
        </w:rPr>
        <w:t>проект договора о закупе указаны в приложении 8 к настоящей Тендерной документации</w:t>
      </w:r>
      <w:r w:rsidRPr="00C71432">
        <w:rPr>
          <w:rFonts w:ascii="Times New Roman" w:hAnsi="Times New Roman"/>
          <w:bCs/>
        </w:rPr>
        <w:t>.</w:t>
      </w:r>
    </w:p>
    <w:p w:rsidR="00C71432" w:rsidRPr="00C71432" w:rsidRDefault="00C71432" w:rsidP="00C71432">
      <w:pPr>
        <w:spacing w:after="0"/>
        <w:ind w:firstLine="400"/>
        <w:jc w:val="both"/>
        <w:rPr>
          <w:rFonts w:ascii="Times New Roman" w:hAnsi="Times New Roman"/>
          <w:lang w:val="kk-KZ"/>
        </w:rPr>
      </w:pPr>
    </w:p>
    <w:p w:rsidR="00C71432" w:rsidRPr="00C71432" w:rsidRDefault="00C71432" w:rsidP="00C71432">
      <w:pPr>
        <w:spacing w:after="0"/>
        <w:ind w:firstLine="708"/>
        <w:jc w:val="both"/>
        <w:rPr>
          <w:rFonts w:ascii="Times New Roman" w:hAnsi="Times New Roman"/>
          <w:b/>
        </w:rPr>
      </w:pPr>
      <w:r w:rsidRPr="00C71432">
        <w:rPr>
          <w:rFonts w:ascii="Times New Roman" w:hAnsi="Times New Roman"/>
          <w:b/>
          <w:lang w:val="kk-KZ"/>
        </w:rPr>
        <w:t xml:space="preserve">9. </w:t>
      </w:r>
      <w:r w:rsidRPr="00C71432">
        <w:rPr>
          <w:rFonts w:ascii="Times New Roman" w:hAnsi="Times New Roman"/>
          <w:b/>
        </w:rPr>
        <w:t>Валюта или валюты, в которых выражена цена тендерной заявки, и курс, применяемый для приведения цен к единому эквиваленту</w:t>
      </w:r>
      <w:r w:rsidRPr="00C71432">
        <w:rPr>
          <w:rStyle w:val="s0"/>
        </w:rPr>
        <w:t>:</w:t>
      </w:r>
    </w:p>
    <w:p w:rsidR="00C71432" w:rsidRPr="000C208A" w:rsidRDefault="00C71432" w:rsidP="00C71432">
      <w:pPr>
        <w:pStyle w:val="a3"/>
        <w:tabs>
          <w:tab w:val="left" w:pos="993"/>
        </w:tabs>
        <w:spacing w:before="0" w:beforeAutospacing="0" w:after="0" w:afterAutospacing="0"/>
        <w:jc w:val="both"/>
        <w:rPr>
          <w:color w:val="000000"/>
          <w:sz w:val="22"/>
          <w:szCs w:val="22"/>
        </w:rPr>
      </w:pPr>
      <w:r w:rsidRPr="00C71432">
        <w:rPr>
          <w:b/>
          <w:i/>
          <w:iCs/>
          <w:color w:val="000000"/>
          <w:sz w:val="22"/>
          <w:szCs w:val="22"/>
          <w:lang w:val="kk-KZ"/>
        </w:rPr>
        <w:lastRenderedPageBreak/>
        <w:t xml:space="preserve">       </w:t>
      </w:r>
      <w:r w:rsidRPr="000C208A">
        <w:rPr>
          <w:iCs/>
          <w:color w:val="000000"/>
          <w:sz w:val="22"/>
          <w:szCs w:val="22"/>
          <w:lang w:val="kk-KZ"/>
        </w:rPr>
        <w:t>Цена тендерной заявки</w:t>
      </w:r>
      <w:r w:rsidRPr="000C208A">
        <w:rPr>
          <w:iCs/>
          <w:color w:val="000000"/>
          <w:sz w:val="22"/>
          <w:szCs w:val="22"/>
        </w:rPr>
        <w:t xml:space="preserve"> участника тендера являющегося резидентом Республики Казахстан, должна быть выражен</w:t>
      </w:r>
      <w:r w:rsidRPr="000C208A">
        <w:rPr>
          <w:iCs/>
          <w:color w:val="000000"/>
          <w:sz w:val="22"/>
          <w:szCs w:val="22"/>
          <w:lang w:val="kk-KZ"/>
        </w:rPr>
        <w:t>а</w:t>
      </w:r>
      <w:r w:rsidRPr="000C208A">
        <w:rPr>
          <w:iCs/>
          <w:color w:val="000000"/>
          <w:sz w:val="22"/>
          <w:szCs w:val="22"/>
        </w:rPr>
        <w:t xml:space="preserve"> в </w:t>
      </w:r>
      <w:r w:rsidRPr="000C208A">
        <w:rPr>
          <w:iCs/>
          <w:color w:val="000000"/>
          <w:sz w:val="22"/>
          <w:szCs w:val="22"/>
          <w:lang w:val="kk-KZ"/>
        </w:rPr>
        <w:t xml:space="preserve"> - </w:t>
      </w:r>
      <w:r w:rsidRPr="000C208A">
        <w:rPr>
          <w:iCs/>
          <w:color w:val="000000"/>
          <w:sz w:val="22"/>
          <w:szCs w:val="22"/>
        </w:rPr>
        <w:t xml:space="preserve">тенге. </w:t>
      </w:r>
      <w:r w:rsidRPr="000C208A">
        <w:rPr>
          <w:iCs/>
          <w:color w:val="000000"/>
          <w:sz w:val="22"/>
          <w:szCs w:val="22"/>
          <w:lang w:val="kk-KZ"/>
        </w:rPr>
        <w:t>Цена тендерной заявки</w:t>
      </w:r>
      <w:r w:rsidRPr="000C208A">
        <w:rPr>
          <w:iCs/>
          <w:color w:val="000000"/>
          <w:sz w:val="22"/>
          <w:szCs w:val="22"/>
        </w:rPr>
        <w:t xml:space="preserve"> участника тендера </w:t>
      </w:r>
      <w:r w:rsidRPr="000C208A">
        <w:rPr>
          <w:iCs/>
          <w:color w:val="000000"/>
          <w:sz w:val="22"/>
          <w:szCs w:val="22"/>
          <w:lang w:val="kk-KZ"/>
        </w:rPr>
        <w:t xml:space="preserve">не </w:t>
      </w:r>
      <w:r w:rsidRPr="000C208A">
        <w:rPr>
          <w:iCs/>
          <w:color w:val="000000"/>
          <w:sz w:val="22"/>
          <w:szCs w:val="22"/>
        </w:rPr>
        <w:t>являющегося резидентом Республики Казахстан, может быть выражена в иной валюте.</w:t>
      </w:r>
    </w:p>
    <w:p w:rsidR="00C71432" w:rsidRPr="00C71432" w:rsidRDefault="00C71432" w:rsidP="00C71432">
      <w:pPr>
        <w:spacing w:after="0"/>
        <w:jc w:val="both"/>
        <w:rPr>
          <w:rStyle w:val="s0"/>
          <w:lang w:val="kk-KZ"/>
        </w:rPr>
      </w:pPr>
      <w:r w:rsidRPr="00C71432">
        <w:rPr>
          <w:rFonts w:ascii="Times New Roman" w:hAnsi="Times New Roman"/>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C71432">
        <w:rPr>
          <w:rFonts w:ascii="Times New Roman" w:hAnsi="Times New Roman"/>
        </w:rPr>
        <w:t xml:space="preserve">официальному курсу, установленному Национальным Банком Республики Казахстан, </w:t>
      </w:r>
      <w:r w:rsidRPr="00C71432">
        <w:rPr>
          <w:rFonts w:ascii="Times New Roman" w:hAnsi="Times New Roman"/>
          <w:bCs/>
        </w:rPr>
        <w:t xml:space="preserve">на день вскрытия конвертов с </w:t>
      </w:r>
      <w:r w:rsidRPr="00C71432">
        <w:rPr>
          <w:rFonts w:ascii="Times New Roman" w:hAnsi="Times New Roman"/>
        </w:rPr>
        <w:t>заявками на участие в тендере</w:t>
      </w:r>
      <w:r w:rsidRPr="00C71432">
        <w:rPr>
          <w:rFonts w:ascii="Times New Roman" w:hAnsi="Times New Roman"/>
          <w:bCs/>
        </w:rPr>
        <w:t>.</w:t>
      </w:r>
    </w:p>
    <w:p w:rsidR="00C71432" w:rsidRPr="000C208A" w:rsidRDefault="00C71432" w:rsidP="00B97ABE">
      <w:pPr>
        <w:spacing w:after="0"/>
        <w:ind w:firstLine="708"/>
        <w:jc w:val="both"/>
        <w:rPr>
          <w:rStyle w:val="s0"/>
          <w:b/>
        </w:rPr>
      </w:pPr>
      <w:bookmarkStart w:id="4" w:name="SUB3300"/>
      <w:bookmarkEnd w:id="4"/>
      <w:r w:rsidRPr="000C208A">
        <w:rPr>
          <w:rStyle w:val="s0"/>
          <w:b/>
          <w:lang w:val="kk-KZ"/>
        </w:rPr>
        <w:t xml:space="preserve">10. </w:t>
      </w:r>
      <w:r w:rsidRPr="000C208A">
        <w:rPr>
          <w:rStyle w:val="s0"/>
          <w:b/>
        </w:rPr>
        <w:t>Место, дата, время и процедура вскрытия конвертов с тендерными заявками:</w:t>
      </w:r>
    </w:p>
    <w:p w:rsidR="00C71432" w:rsidRPr="00C71432" w:rsidRDefault="00C71432" w:rsidP="00C71432">
      <w:pPr>
        <w:spacing w:after="0"/>
        <w:jc w:val="both"/>
        <w:rPr>
          <w:rStyle w:val="s0"/>
          <w:b/>
        </w:rPr>
      </w:pPr>
    </w:p>
    <w:p w:rsidR="00C71432" w:rsidRPr="00C71432" w:rsidRDefault="00C71432" w:rsidP="00C71432">
      <w:pPr>
        <w:spacing w:after="0"/>
        <w:ind w:firstLine="708"/>
        <w:jc w:val="both"/>
        <w:rPr>
          <w:rFonts w:ascii="Times New Roman" w:hAnsi="Times New Roman"/>
        </w:rPr>
      </w:pPr>
      <w:r w:rsidRPr="00C71432">
        <w:rPr>
          <w:rStyle w:val="s0"/>
        </w:rPr>
        <w:t xml:space="preserve">1) </w:t>
      </w:r>
      <w:r w:rsidRPr="00C71432">
        <w:rPr>
          <w:rFonts w:ascii="Times New Roman" w:hAnsi="Times New Roman"/>
        </w:rPr>
        <w:t xml:space="preserve">Конверты с тендерными заявками будут вскрываться в </w:t>
      </w:r>
      <w:r w:rsidR="00891239">
        <w:rPr>
          <w:rFonts w:ascii="Times New Roman" w:hAnsi="Times New Roman"/>
        </w:rPr>
        <w:t xml:space="preserve">11 </w:t>
      </w:r>
      <w:r w:rsidRPr="00C71432">
        <w:rPr>
          <w:rFonts w:ascii="Times New Roman" w:hAnsi="Times New Roman"/>
        </w:rPr>
        <w:t xml:space="preserve">часов </w:t>
      </w:r>
      <w:r w:rsidRPr="00C71432">
        <w:rPr>
          <w:rFonts w:ascii="Times New Roman" w:hAnsi="Times New Roman"/>
          <w:lang w:val="kk-KZ"/>
        </w:rPr>
        <w:t>0</w:t>
      </w:r>
      <w:r w:rsidRPr="00C71432">
        <w:rPr>
          <w:rFonts w:ascii="Times New Roman" w:hAnsi="Times New Roman"/>
        </w:rPr>
        <w:t>0 минут «</w:t>
      </w:r>
      <w:r w:rsidR="00891239">
        <w:rPr>
          <w:rFonts w:ascii="Times New Roman" w:hAnsi="Times New Roman"/>
          <w:lang w:val="kk-KZ"/>
        </w:rPr>
        <w:t>02</w:t>
      </w:r>
      <w:r w:rsidR="00F72974">
        <w:rPr>
          <w:rFonts w:ascii="Times New Roman" w:hAnsi="Times New Roman"/>
        </w:rPr>
        <w:t xml:space="preserve">» </w:t>
      </w:r>
      <w:r w:rsidR="00891239">
        <w:rPr>
          <w:rFonts w:ascii="Times New Roman" w:hAnsi="Times New Roman"/>
        </w:rPr>
        <w:t>июня</w:t>
      </w:r>
      <w:r w:rsidRPr="00C71432">
        <w:rPr>
          <w:rFonts w:ascii="Times New Roman" w:hAnsi="Times New Roman"/>
          <w:lang w:val="kk-KZ"/>
        </w:rPr>
        <w:t xml:space="preserve"> 2022</w:t>
      </w:r>
      <w:r w:rsidRPr="00C71432">
        <w:rPr>
          <w:rFonts w:ascii="Times New Roman" w:hAnsi="Times New Roman"/>
        </w:rPr>
        <w:t xml:space="preserve"> года по следующему адресу: город Алматы, микрорайон Улжан–1, улица Кадыргали Жалайыри, дом 34, этаж 4, кабинет 411.</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2) В процедуре вскрытия конвертов с тендерными заявками могут присутствовать потенциальные поставщики либо их уполномоченные представители.</w:t>
      </w:r>
      <w:bookmarkStart w:id="5" w:name="SUB5400"/>
      <w:bookmarkEnd w:id="5"/>
    </w:p>
    <w:p w:rsidR="00C71432" w:rsidRPr="00C71432" w:rsidRDefault="00C71432" w:rsidP="00C71432">
      <w:pPr>
        <w:spacing w:after="0"/>
        <w:ind w:firstLine="708"/>
        <w:jc w:val="both"/>
        <w:rPr>
          <w:rStyle w:val="s0"/>
        </w:rPr>
      </w:pPr>
      <w:r w:rsidRPr="00C71432">
        <w:rPr>
          <w:rStyle w:val="s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C71432" w:rsidRPr="00C71432" w:rsidRDefault="00C71432" w:rsidP="00C71432">
      <w:pPr>
        <w:spacing w:after="0"/>
        <w:ind w:firstLine="400"/>
        <w:jc w:val="both"/>
        <w:rPr>
          <w:rFonts w:ascii="Times New Roman" w:hAnsi="Times New Roman"/>
        </w:rPr>
      </w:pPr>
    </w:p>
    <w:p w:rsidR="00C71432" w:rsidRPr="00C71432" w:rsidRDefault="00C71432" w:rsidP="00B97ABE">
      <w:pPr>
        <w:spacing w:after="0"/>
        <w:ind w:firstLine="708"/>
        <w:jc w:val="both"/>
        <w:rPr>
          <w:rStyle w:val="s0"/>
          <w:b/>
        </w:rPr>
      </w:pPr>
      <w:r w:rsidRPr="000C208A">
        <w:rPr>
          <w:rStyle w:val="s0"/>
          <w:b/>
        </w:rPr>
        <w:t>11.</w:t>
      </w:r>
      <w:r w:rsidRPr="00C71432">
        <w:rPr>
          <w:rFonts w:ascii="Times New Roman" w:hAnsi="Times New Roman"/>
        </w:rPr>
        <w:t xml:space="preserve"> </w:t>
      </w:r>
      <w:r w:rsidRPr="00C71432">
        <w:rPr>
          <w:rFonts w:ascii="Times New Roman" w:hAnsi="Times New Roman"/>
          <w:b/>
        </w:rPr>
        <w:t>Процедура рассмотрения тендерных заявок</w:t>
      </w:r>
      <w:r w:rsidRPr="00C71432">
        <w:rPr>
          <w:rStyle w:val="s0"/>
        </w:rPr>
        <w:t>:</w:t>
      </w:r>
    </w:p>
    <w:p w:rsidR="00C71432" w:rsidRPr="00C71432" w:rsidRDefault="00C71432" w:rsidP="00C71432">
      <w:pPr>
        <w:spacing w:after="0"/>
        <w:ind w:firstLine="400"/>
        <w:jc w:val="both"/>
        <w:rPr>
          <w:rFonts w:ascii="Times New Roman" w:hAnsi="Times New Roman"/>
        </w:rPr>
      </w:pPr>
    </w:p>
    <w:p w:rsidR="00C71432" w:rsidRPr="00C71432" w:rsidRDefault="00C71432" w:rsidP="00C71432">
      <w:pPr>
        <w:spacing w:after="0"/>
        <w:jc w:val="both"/>
        <w:rPr>
          <w:rStyle w:val="s0"/>
        </w:rPr>
      </w:pPr>
      <w:r w:rsidRPr="00C71432">
        <w:rPr>
          <w:rFonts w:ascii="Times New Roman" w:hAnsi="Times New Roman"/>
        </w:rPr>
        <w:t xml:space="preserve">      </w:t>
      </w:r>
      <w:r w:rsidRPr="00C71432">
        <w:rPr>
          <w:rStyle w:val="s0"/>
        </w:rPr>
        <w:t>11.1. Тендерная комиссия осуществляет оценку и сопоставление тендерных заявок.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C71432" w:rsidRPr="00C71432" w:rsidRDefault="00C71432" w:rsidP="00C71432">
      <w:pPr>
        <w:spacing w:after="0"/>
        <w:jc w:val="both"/>
        <w:rPr>
          <w:rStyle w:val="s0"/>
        </w:rPr>
      </w:pPr>
      <w:r w:rsidRPr="00C71432">
        <w:rPr>
          <w:rStyle w:val="s0"/>
        </w:rPr>
        <w:t>      11.2. Тендерная комиссия отклоняет тендерную заявку в целом или по лоту в случаях:</w:t>
      </w:r>
    </w:p>
    <w:p w:rsidR="00C71432" w:rsidRPr="00C71432" w:rsidRDefault="00C71432" w:rsidP="00C71432">
      <w:pPr>
        <w:spacing w:after="0"/>
        <w:ind w:firstLine="708"/>
        <w:jc w:val="both"/>
        <w:rPr>
          <w:rStyle w:val="s0"/>
        </w:rPr>
      </w:pPr>
      <w:r w:rsidRPr="00C71432">
        <w:rPr>
          <w:rStyle w:val="s0"/>
        </w:rPr>
        <w:t>1) непредставления гарантийного обеспечения тендерной заявки в соответствии с требованиями настоящих Правил;</w:t>
      </w:r>
    </w:p>
    <w:p w:rsidR="00C71432" w:rsidRPr="00C71432" w:rsidRDefault="00C71432" w:rsidP="00C71432">
      <w:pPr>
        <w:spacing w:after="0"/>
        <w:ind w:firstLine="708"/>
        <w:jc w:val="both"/>
        <w:rPr>
          <w:rStyle w:val="s0"/>
        </w:rPr>
      </w:pPr>
      <w:r w:rsidRPr="00C71432">
        <w:rPr>
          <w:rStyle w:val="s0"/>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C71432" w:rsidRPr="00C71432" w:rsidRDefault="00C71432" w:rsidP="00C71432">
      <w:pPr>
        <w:spacing w:after="0"/>
        <w:ind w:firstLine="708"/>
        <w:jc w:val="both"/>
        <w:rPr>
          <w:rStyle w:val="s0"/>
        </w:rPr>
      </w:pPr>
      <w:r w:rsidRPr="00C71432">
        <w:rPr>
          <w:rStyle w:val="s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C71432" w:rsidRPr="00C71432" w:rsidRDefault="00C71432" w:rsidP="00C71432">
      <w:pPr>
        <w:spacing w:after="0"/>
        <w:ind w:firstLine="708"/>
        <w:jc w:val="both"/>
        <w:rPr>
          <w:rStyle w:val="s0"/>
        </w:rPr>
      </w:pPr>
      <w:r w:rsidRPr="00C71432">
        <w:rPr>
          <w:rStyle w:val="s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71432" w:rsidRPr="00C71432" w:rsidRDefault="00C71432" w:rsidP="00C71432">
      <w:pPr>
        <w:spacing w:after="0"/>
        <w:ind w:firstLine="708"/>
        <w:jc w:val="both"/>
        <w:rPr>
          <w:rStyle w:val="s0"/>
        </w:rPr>
      </w:pPr>
      <w:r w:rsidRPr="00C71432">
        <w:rPr>
          <w:rStyle w:val="s0"/>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w:t>
      </w:r>
      <w:r w:rsidRPr="00C71432">
        <w:rPr>
          <w:rStyle w:val="s0"/>
        </w:rPr>
        <w:lastRenderedPageBreak/>
        <w:t>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C71432" w:rsidRPr="00C71432" w:rsidRDefault="00C71432" w:rsidP="00C71432">
      <w:pPr>
        <w:spacing w:after="0"/>
        <w:ind w:firstLine="708"/>
        <w:jc w:val="both"/>
        <w:rPr>
          <w:rStyle w:val="s0"/>
        </w:rPr>
      </w:pPr>
      <w:r w:rsidRPr="00C71432">
        <w:rPr>
          <w:rStyle w:val="s0"/>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C71432" w:rsidRPr="00C71432" w:rsidRDefault="00C71432" w:rsidP="00C71432">
      <w:pPr>
        <w:spacing w:after="0"/>
        <w:ind w:firstLine="708"/>
        <w:jc w:val="both"/>
        <w:rPr>
          <w:rStyle w:val="s0"/>
        </w:rPr>
      </w:pPr>
      <w:r w:rsidRPr="00C71432">
        <w:rPr>
          <w:rStyle w:val="s0"/>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C71432" w:rsidRPr="00C71432" w:rsidRDefault="00C71432" w:rsidP="00C71432">
      <w:pPr>
        <w:spacing w:after="0"/>
        <w:ind w:firstLine="708"/>
        <w:jc w:val="both"/>
        <w:rPr>
          <w:rStyle w:val="s0"/>
        </w:rPr>
      </w:pPr>
      <w:r w:rsidRPr="00C71432">
        <w:rPr>
          <w:rStyle w:val="s0"/>
        </w:rPr>
        <w:t>8) непредставления технической спецификации в соответствии с требованиями настоящих Правил;</w:t>
      </w:r>
    </w:p>
    <w:p w:rsidR="00C71432" w:rsidRPr="00C71432" w:rsidRDefault="00C71432" w:rsidP="00C71432">
      <w:pPr>
        <w:spacing w:after="0"/>
        <w:ind w:firstLine="708"/>
        <w:jc w:val="both"/>
        <w:rPr>
          <w:rStyle w:val="s0"/>
        </w:rPr>
      </w:pPr>
      <w:r w:rsidRPr="00C71432">
        <w:rPr>
          <w:rStyle w:val="s0"/>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C71432" w:rsidRPr="00C71432" w:rsidRDefault="00C71432" w:rsidP="00C71432">
      <w:pPr>
        <w:spacing w:after="0"/>
        <w:ind w:firstLine="708"/>
        <w:jc w:val="both"/>
        <w:rPr>
          <w:rStyle w:val="s0"/>
        </w:rPr>
      </w:pPr>
      <w:r w:rsidRPr="00C71432">
        <w:rPr>
          <w:rStyle w:val="s0"/>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C71432" w:rsidRPr="00C71432" w:rsidRDefault="00C71432" w:rsidP="00C71432">
      <w:pPr>
        <w:spacing w:after="0"/>
        <w:ind w:firstLine="708"/>
        <w:jc w:val="both"/>
        <w:rPr>
          <w:rStyle w:val="s0"/>
        </w:rPr>
      </w:pPr>
      <w:r w:rsidRPr="00C71432">
        <w:rPr>
          <w:rStyle w:val="s0"/>
        </w:rPr>
        <w:t>11) причастности к процедуре банкротства либо ликвидации;</w:t>
      </w:r>
    </w:p>
    <w:p w:rsidR="00C71432" w:rsidRPr="00C71432" w:rsidRDefault="00C71432" w:rsidP="00C71432">
      <w:pPr>
        <w:spacing w:after="0"/>
        <w:ind w:firstLine="708"/>
        <w:jc w:val="both"/>
        <w:rPr>
          <w:rStyle w:val="s0"/>
        </w:rPr>
      </w:pPr>
      <w:r w:rsidRPr="00C71432">
        <w:rPr>
          <w:rStyle w:val="s0"/>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C71432" w:rsidRPr="00C71432" w:rsidRDefault="00C71432" w:rsidP="00C71432">
      <w:pPr>
        <w:spacing w:after="0"/>
        <w:ind w:firstLine="708"/>
        <w:jc w:val="both"/>
        <w:rPr>
          <w:rStyle w:val="s0"/>
        </w:rPr>
      </w:pPr>
      <w:r w:rsidRPr="00C71432">
        <w:rPr>
          <w:rStyle w:val="s0"/>
        </w:rPr>
        <w:t>13) 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C71432" w:rsidRPr="00C71432" w:rsidRDefault="00C71432" w:rsidP="00C71432">
      <w:pPr>
        <w:spacing w:after="0"/>
        <w:ind w:firstLine="708"/>
        <w:jc w:val="both"/>
        <w:rPr>
          <w:rStyle w:val="s0"/>
        </w:rPr>
      </w:pPr>
      <w:r w:rsidRPr="00C71432">
        <w:rPr>
          <w:rStyle w:val="s0"/>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C71432" w:rsidRPr="00C71432" w:rsidRDefault="00C71432" w:rsidP="00C71432">
      <w:pPr>
        <w:spacing w:after="0"/>
        <w:ind w:firstLine="708"/>
        <w:jc w:val="both"/>
        <w:rPr>
          <w:rStyle w:val="s0"/>
        </w:rPr>
      </w:pPr>
      <w:r w:rsidRPr="00C71432">
        <w:rPr>
          <w:rStyle w:val="s0"/>
        </w:rPr>
        <w:t>15) несоответствия требованиям пункта 16 настоящих Правил;</w:t>
      </w:r>
    </w:p>
    <w:p w:rsidR="00C71432" w:rsidRPr="00C71432" w:rsidRDefault="00C71432" w:rsidP="00C71432">
      <w:pPr>
        <w:spacing w:after="0"/>
        <w:ind w:firstLine="708"/>
        <w:jc w:val="both"/>
        <w:rPr>
          <w:rStyle w:val="s0"/>
        </w:rPr>
      </w:pPr>
      <w:r w:rsidRPr="00C71432">
        <w:rPr>
          <w:rStyle w:val="s0"/>
        </w:rPr>
        <w:t>16) установленных пунктами 22, 29 настоящих Правил;</w:t>
      </w:r>
    </w:p>
    <w:p w:rsidR="00C71432" w:rsidRPr="00C71432" w:rsidRDefault="00C71432" w:rsidP="00C71432">
      <w:pPr>
        <w:spacing w:after="0"/>
        <w:ind w:firstLine="708"/>
        <w:jc w:val="both"/>
        <w:rPr>
          <w:rStyle w:val="s0"/>
        </w:rPr>
      </w:pPr>
      <w:r w:rsidRPr="00C71432">
        <w:rPr>
          <w:rStyle w:val="s0"/>
        </w:rPr>
        <w:t>17) если тендерная заявка имеет более короткий срок действия, чем указано в условиях тендерной документации;</w:t>
      </w:r>
    </w:p>
    <w:p w:rsidR="00C71432" w:rsidRPr="00C71432" w:rsidRDefault="00C71432" w:rsidP="00C71432">
      <w:pPr>
        <w:spacing w:after="0"/>
        <w:ind w:firstLine="708"/>
        <w:jc w:val="both"/>
        <w:rPr>
          <w:rStyle w:val="s0"/>
        </w:rPr>
      </w:pPr>
      <w:r w:rsidRPr="00C71432">
        <w:rPr>
          <w:rStyle w:val="s0"/>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C71432" w:rsidRPr="00C71432" w:rsidRDefault="00C71432" w:rsidP="00C71432">
      <w:pPr>
        <w:spacing w:after="0"/>
        <w:ind w:firstLine="708"/>
        <w:jc w:val="both"/>
        <w:rPr>
          <w:rStyle w:val="s0"/>
        </w:rPr>
      </w:pPr>
      <w:r w:rsidRPr="00C71432">
        <w:rPr>
          <w:rStyle w:val="s0"/>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C71432" w:rsidRPr="00C71432" w:rsidRDefault="00C71432" w:rsidP="00C71432">
      <w:pPr>
        <w:spacing w:after="0"/>
        <w:ind w:firstLine="708"/>
        <w:jc w:val="both"/>
        <w:rPr>
          <w:rStyle w:val="s0"/>
        </w:rPr>
      </w:pPr>
      <w:r w:rsidRPr="00C71432">
        <w:rPr>
          <w:rStyle w:val="s0"/>
        </w:rPr>
        <w:t>20)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C71432" w:rsidRPr="00C71432" w:rsidRDefault="00C71432" w:rsidP="00C71432">
      <w:pPr>
        <w:spacing w:after="0"/>
        <w:ind w:firstLine="708"/>
        <w:jc w:val="both"/>
        <w:rPr>
          <w:rStyle w:val="s0"/>
        </w:rPr>
      </w:pPr>
      <w:r w:rsidRPr="00C71432">
        <w:rPr>
          <w:rStyle w:val="s0"/>
        </w:rPr>
        <w:lastRenderedPageBreak/>
        <w:t>21) несоответствия потенциального поставщика и (или) соисполнителя предъявляемым квалификационным требованиям;</w:t>
      </w:r>
    </w:p>
    <w:p w:rsidR="00C71432" w:rsidRPr="00C71432" w:rsidRDefault="00C71432" w:rsidP="00C71432">
      <w:pPr>
        <w:spacing w:after="0"/>
        <w:ind w:firstLine="708"/>
        <w:jc w:val="both"/>
        <w:rPr>
          <w:rStyle w:val="s0"/>
        </w:rPr>
      </w:pPr>
      <w:r w:rsidRPr="00C71432">
        <w:rPr>
          <w:rStyle w:val="s0"/>
        </w:rPr>
        <w:t>22) установления факта аффилированности в нарушение требований настоящих Правил.</w:t>
      </w:r>
    </w:p>
    <w:p w:rsidR="00C71432" w:rsidRPr="00C71432" w:rsidRDefault="00C71432" w:rsidP="00C71432">
      <w:pPr>
        <w:spacing w:after="0"/>
        <w:ind w:firstLine="567"/>
        <w:jc w:val="both"/>
        <w:rPr>
          <w:rStyle w:val="s0"/>
        </w:rPr>
      </w:pPr>
      <w:r w:rsidRPr="00C71432">
        <w:rPr>
          <w:rStyle w:val="s0"/>
        </w:rPr>
        <w:t>11.3.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C71432" w:rsidRPr="00C71432" w:rsidRDefault="00C71432" w:rsidP="00C71432">
      <w:pPr>
        <w:spacing w:after="0"/>
        <w:ind w:firstLine="567"/>
        <w:jc w:val="both"/>
        <w:rPr>
          <w:rStyle w:val="s0"/>
        </w:rPr>
      </w:pPr>
      <w:r w:rsidRPr="00C71432">
        <w:rPr>
          <w:rStyle w:val="s0"/>
        </w:rPr>
        <w:t xml:space="preserve">11.4.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 </w:t>
      </w:r>
    </w:p>
    <w:p w:rsidR="00C71432" w:rsidRPr="00C71432" w:rsidRDefault="00C71432" w:rsidP="00C71432">
      <w:pPr>
        <w:spacing w:after="0"/>
        <w:ind w:firstLine="567"/>
        <w:jc w:val="both"/>
        <w:rPr>
          <w:rStyle w:val="s0"/>
        </w:rPr>
      </w:pPr>
      <w:r w:rsidRPr="00C71432">
        <w:rPr>
          <w:rStyle w:val="s0"/>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C71432" w:rsidRPr="00C71432" w:rsidRDefault="00C71432" w:rsidP="00C71432">
      <w:pPr>
        <w:spacing w:after="0"/>
        <w:ind w:firstLine="567"/>
        <w:jc w:val="both"/>
        <w:rPr>
          <w:rStyle w:val="s0"/>
        </w:rPr>
      </w:pPr>
      <w:r w:rsidRPr="00C71432">
        <w:rPr>
          <w:rStyle w:val="s0"/>
        </w:rPr>
        <w:t>11.5. Итоги тендера подводятся в течение десяти календарных дней со дня вскрытия конвертов с тендерными заявками, о чем составляется протокол.</w:t>
      </w:r>
    </w:p>
    <w:p w:rsidR="00C71432" w:rsidRPr="00C71432" w:rsidRDefault="00C71432" w:rsidP="00C71432">
      <w:pPr>
        <w:spacing w:after="0"/>
        <w:ind w:firstLine="567"/>
        <w:jc w:val="both"/>
        <w:rPr>
          <w:rFonts w:ascii="Times New Roman" w:hAnsi="Times New Roman"/>
        </w:rPr>
      </w:pPr>
      <w:r w:rsidRPr="00C71432">
        <w:rPr>
          <w:rStyle w:val="s0"/>
        </w:rPr>
        <w:t xml:space="preserve">11.6. </w:t>
      </w:r>
      <w:r w:rsidRPr="00C71432">
        <w:rPr>
          <w:rFonts w:ascii="Times New Roman" w:hAnsi="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C71432" w:rsidRPr="00C71432" w:rsidRDefault="00C71432" w:rsidP="00C71432">
      <w:pPr>
        <w:spacing w:after="0"/>
        <w:ind w:firstLine="567"/>
        <w:jc w:val="both"/>
        <w:rPr>
          <w:rFonts w:ascii="Times New Roman" w:hAnsi="Times New Roman"/>
        </w:rPr>
      </w:pPr>
      <w:r w:rsidRPr="00C71432">
        <w:rPr>
          <w:rFonts w:ascii="Times New Roman" w:hAnsi="Times New Roman"/>
        </w:rPr>
        <w:t xml:space="preserve">11.7. Протокол об итогах тендера размещается на интернет-ресурсе заказчика и организатора закупа. </w:t>
      </w:r>
    </w:p>
    <w:p w:rsidR="00C71432" w:rsidRPr="00C71432" w:rsidRDefault="00C71432" w:rsidP="00C71432">
      <w:pPr>
        <w:spacing w:after="0"/>
        <w:ind w:firstLine="400"/>
        <w:jc w:val="both"/>
        <w:rPr>
          <w:rStyle w:val="s0"/>
        </w:rPr>
      </w:pPr>
    </w:p>
    <w:p w:rsidR="00C71432" w:rsidRPr="00B97ABE" w:rsidRDefault="00C71432" w:rsidP="00B97ABE">
      <w:pPr>
        <w:spacing w:after="0"/>
        <w:ind w:firstLine="567"/>
        <w:jc w:val="both"/>
        <w:rPr>
          <w:rStyle w:val="s0"/>
          <w:b/>
        </w:rPr>
      </w:pPr>
      <w:r w:rsidRPr="00B97ABE">
        <w:rPr>
          <w:rStyle w:val="s0"/>
          <w:b/>
        </w:rPr>
        <w:t>12. Условия предоставления приоритета потенциальным поставщикам - отечественным товаропроизводителям:</w:t>
      </w:r>
    </w:p>
    <w:p w:rsidR="00C71432" w:rsidRPr="00C71432" w:rsidRDefault="00C71432" w:rsidP="00C71432">
      <w:pPr>
        <w:spacing w:after="0"/>
        <w:ind w:firstLine="400"/>
        <w:jc w:val="both"/>
        <w:rPr>
          <w:rFonts w:ascii="Times New Roman" w:hAnsi="Times New Roman"/>
        </w:rPr>
      </w:pP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12.1.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12.2.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C71432" w:rsidRPr="00C71432" w:rsidRDefault="00C71432" w:rsidP="00C71432">
      <w:pPr>
        <w:spacing w:after="0"/>
        <w:ind w:firstLine="400"/>
        <w:jc w:val="both"/>
        <w:rPr>
          <w:rFonts w:ascii="Times New Roman" w:hAnsi="Times New Roman"/>
        </w:rPr>
      </w:pPr>
    </w:p>
    <w:p w:rsidR="00C71432" w:rsidRPr="00C71432" w:rsidRDefault="00C71432" w:rsidP="00B97ABE">
      <w:pPr>
        <w:spacing w:after="0"/>
        <w:ind w:firstLine="708"/>
        <w:jc w:val="both"/>
        <w:rPr>
          <w:rFonts w:ascii="Times New Roman" w:hAnsi="Times New Roman"/>
          <w:b/>
        </w:rPr>
      </w:pPr>
      <w:r w:rsidRPr="00B97ABE">
        <w:rPr>
          <w:rStyle w:val="s0"/>
          <w:b/>
          <w:lang w:val="kk-KZ"/>
        </w:rPr>
        <w:t xml:space="preserve">13. </w:t>
      </w:r>
      <w:r w:rsidRPr="00B97ABE">
        <w:rPr>
          <w:rFonts w:ascii="Times New Roman" w:hAnsi="Times New Roman"/>
          <w:b/>
        </w:rPr>
        <w:t>Поддержка</w:t>
      </w:r>
      <w:r w:rsidRPr="00C71432">
        <w:rPr>
          <w:rFonts w:ascii="Times New Roman" w:hAnsi="Times New Roman"/>
          <w:b/>
        </w:rPr>
        <w:t xml:space="preserve"> предпринимательской инициативы:</w:t>
      </w:r>
    </w:p>
    <w:p w:rsidR="00C71432" w:rsidRPr="00C71432" w:rsidRDefault="00C71432" w:rsidP="00C71432">
      <w:pPr>
        <w:spacing w:after="0"/>
        <w:ind w:firstLine="400"/>
        <w:jc w:val="both"/>
        <w:rPr>
          <w:rFonts w:ascii="Times New Roman" w:hAnsi="Times New Roman"/>
          <w:b/>
        </w:rPr>
      </w:pP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lastRenderedPageBreak/>
        <w:t>13.1.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71432" w:rsidRPr="00C71432" w:rsidRDefault="00C71432" w:rsidP="00B97ABE">
      <w:pPr>
        <w:spacing w:after="0"/>
        <w:ind w:firstLine="708"/>
        <w:jc w:val="both"/>
        <w:rPr>
          <w:rFonts w:ascii="Times New Roman" w:hAnsi="Times New Roman"/>
        </w:rPr>
      </w:pPr>
      <w:r w:rsidRPr="00C71432">
        <w:rPr>
          <w:rFonts w:ascii="Times New Roman" w:hAnsi="Times New Roman"/>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71432" w:rsidRPr="00C71432" w:rsidRDefault="00C71432" w:rsidP="00B97ABE">
      <w:pPr>
        <w:spacing w:after="0"/>
        <w:ind w:firstLine="708"/>
        <w:jc w:val="both"/>
        <w:rPr>
          <w:rFonts w:ascii="Times New Roman" w:hAnsi="Times New Roman"/>
        </w:rPr>
      </w:pPr>
      <w:r w:rsidRPr="00C71432">
        <w:rPr>
          <w:rFonts w:ascii="Times New Roman" w:hAnsi="Times New Roman"/>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C71432" w:rsidRPr="00C71432" w:rsidRDefault="00C71432" w:rsidP="00B97ABE">
      <w:pPr>
        <w:spacing w:after="0"/>
        <w:ind w:firstLine="708"/>
        <w:jc w:val="both"/>
        <w:rPr>
          <w:rFonts w:ascii="Times New Roman" w:hAnsi="Times New Roman"/>
        </w:rPr>
      </w:pPr>
      <w:r w:rsidRPr="00C71432">
        <w:rPr>
          <w:rFonts w:ascii="Times New Roman" w:hAnsi="Times New Roman"/>
        </w:rPr>
        <w:t>3) надлежащей аптечной практики (GPP) при закупе фармацевтических услуг.</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13.2.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13.3.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13.4.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Style w:val="s1"/>
        </w:rPr>
      </w:pPr>
      <w:bookmarkStart w:id="6" w:name="SUB7100"/>
      <w:bookmarkEnd w:id="6"/>
      <w:r w:rsidRPr="00C71432">
        <w:rPr>
          <w:rFonts w:ascii="Times New Roman" w:hAnsi="Times New Roman"/>
          <w:lang w:val="kk-KZ"/>
        </w:rPr>
        <w:t xml:space="preserve">       </w:t>
      </w:r>
      <w:r w:rsidRPr="00C71432">
        <w:rPr>
          <w:rFonts w:ascii="Times New Roman" w:hAnsi="Times New Roman"/>
          <w:b/>
          <w:lang w:val="kk-KZ"/>
        </w:rPr>
        <w:t>14</w:t>
      </w:r>
      <w:r w:rsidRPr="00C71432">
        <w:rPr>
          <w:rStyle w:val="s1"/>
        </w:rPr>
        <w:t>. Порядок заключения договора о закупе:</w:t>
      </w:r>
    </w:p>
    <w:p w:rsidR="00C71432" w:rsidRPr="00C71432" w:rsidRDefault="00C71432" w:rsidP="00C71432">
      <w:pPr>
        <w:spacing w:after="0"/>
        <w:jc w:val="both"/>
        <w:rPr>
          <w:rFonts w:ascii="Times New Roman" w:hAnsi="Times New Roman"/>
        </w:rPr>
      </w:pP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14.1.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14.2.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C71432" w:rsidRPr="00C71432" w:rsidRDefault="00C71432" w:rsidP="00C71432">
      <w:pPr>
        <w:spacing w:after="0"/>
        <w:jc w:val="both"/>
        <w:rPr>
          <w:rFonts w:ascii="Times New Roman" w:hAnsi="Times New Roman"/>
        </w:rPr>
      </w:pPr>
      <w:r w:rsidRPr="00C71432">
        <w:rPr>
          <w:rFonts w:ascii="Times New Roman" w:hAnsi="Times New Roman"/>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lastRenderedPageBreak/>
        <w:t>14.3.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14.4.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14.5.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14.6.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C71432" w:rsidRPr="00C71432" w:rsidRDefault="00C71432" w:rsidP="00C71432">
      <w:pPr>
        <w:spacing w:after="0"/>
        <w:ind w:firstLine="400"/>
        <w:jc w:val="both"/>
        <w:rPr>
          <w:rFonts w:ascii="Times New Roman" w:hAnsi="Times New Roman"/>
        </w:rPr>
      </w:pPr>
      <w:r w:rsidRPr="00C71432">
        <w:rPr>
          <w:rFonts w:ascii="Times New Roman" w:hAnsi="Times New Roman"/>
        </w:rPr>
        <w:t>2) по взаимному согласию сторон в части уменьшения объема лекарственных средств и (или) медицинских изделий, фармацевтических услуг.</w:t>
      </w:r>
    </w:p>
    <w:p w:rsidR="00C71432" w:rsidRPr="00C71432" w:rsidRDefault="00C71432" w:rsidP="00C71432">
      <w:pPr>
        <w:spacing w:after="0"/>
        <w:ind w:firstLine="400"/>
        <w:jc w:val="both"/>
        <w:rPr>
          <w:rFonts w:ascii="Times New Roman" w:hAnsi="Times New Roman"/>
        </w:rPr>
      </w:pPr>
      <w:r w:rsidRPr="00C71432">
        <w:rPr>
          <w:rFonts w:ascii="Times New Roman" w:hAnsi="Times New Roman"/>
        </w:rPr>
        <w:t>14.7.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C71432" w:rsidRPr="00C71432" w:rsidRDefault="00C71432" w:rsidP="00C71432">
      <w:pPr>
        <w:spacing w:after="0"/>
        <w:ind w:firstLine="400"/>
        <w:jc w:val="both"/>
        <w:rPr>
          <w:rStyle w:val="s0"/>
          <w:lang w:val="kk-KZ"/>
        </w:rPr>
      </w:pPr>
    </w:p>
    <w:p w:rsidR="00C71432" w:rsidRPr="00B97ABE" w:rsidRDefault="00C71432" w:rsidP="00C71432">
      <w:pPr>
        <w:spacing w:after="0"/>
        <w:ind w:firstLine="400"/>
        <w:jc w:val="both"/>
        <w:rPr>
          <w:rStyle w:val="s0"/>
          <w:b/>
        </w:rPr>
      </w:pPr>
      <w:r w:rsidRPr="00B97ABE">
        <w:rPr>
          <w:rStyle w:val="s0"/>
          <w:b/>
        </w:rPr>
        <w:t>15. Условия внесения, форма, объем и способ обеспечения исполнения обязательств по договору о закупе:</w:t>
      </w:r>
    </w:p>
    <w:p w:rsidR="00C71432" w:rsidRPr="00C71432" w:rsidRDefault="00C71432" w:rsidP="00C71432">
      <w:pPr>
        <w:spacing w:after="0"/>
        <w:ind w:firstLine="400"/>
        <w:jc w:val="both"/>
        <w:rPr>
          <w:rFonts w:ascii="Times New Roman" w:hAnsi="Times New Roman"/>
        </w:rPr>
      </w:pP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15.1.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C71432" w:rsidRPr="00C71432" w:rsidRDefault="00C71432" w:rsidP="00C71432">
      <w:pPr>
        <w:spacing w:after="0"/>
        <w:ind w:firstLine="708"/>
        <w:jc w:val="both"/>
        <w:rPr>
          <w:rFonts w:ascii="Times New Roman" w:hAnsi="Times New Roman"/>
        </w:rPr>
      </w:pPr>
      <w:r w:rsidRPr="00C71432">
        <w:rPr>
          <w:rFonts w:ascii="Times New Roman" w:hAnsi="Times New Roman"/>
        </w:rPr>
        <w:t>15.2.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C71432" w:rsidRPr="00C71432" w:rsidRDefault="00C71432" w:rsidP="00C71432">
      <w:pPr>
        <w:spacing w:after="0"/>
        <w:ind w:firstLine="600"/>
        <w:jc w:val="both"/>
        <w:rPr>
          <w:rFonts w:ascii="Times New Roman" w:hAnsi="Times New Roman"/>
        </w:rPr>
      </w:pPr>
      <w:r w:rsidRPr="00C71432">
        <w:rPr>
          <w:rFonts w:ascii="Times New Roman" w:hAnsi="Times New Roman"/>
        </w:rPr>
        <w:t>1) гарантийного взноса в виде денежных средств, размещаемых в обслуживающем банке заказчика;</w:t>
      </w:r>
    </w:p>
    <w:p w:rsidR="00C71432" w:rsidRPr="00C71432" w:rsidRDefault="00C71432" w:rsidP="00C71432">
      <w:pPr>
        <w:spacing w:after="0"/>
        <w:ind w:firstLine="600"/>
        <w:jc w:val="both"/>
        <w:rPr>
          <w:rFonts w:ascii="Times New Roman" w:hAnsi="Times New Roman"/>
        </w:rPr>
      </w:pPr>
      <w:r w:rsidRPr="00C71432">
        <w:rPr>
          <w:rFonts w:ascii="Times New Roman" w:hAnsi="Times New Roman"/>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C71432" w:rsidRPr="00C71432" w:rsidRDefault="00C71432" w:rsidP="00C71432">
      <w:pPr>
        <w:spacing w:after="0"/>
        <w:ind w:firstLine="600"/>
        <w:jc w:val="both"/>
        <w:rPr>
          <w:rFonts w:ascii="Times New Roman" w:hAnsi="Times New Roman"/>
        </w:rPr>
      </w:pPr>
      <w:r w:rsidRPr="00C71432">
        <w:rPr>
          <w:rFonts w:ascii="Times New Roman" w:hAnsi="Times New Roman"/>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C71432" w:rsidRPr="00C71432" w:rsidRDefault="00C71432" w:rsidP="00C71432">
      <w:pPr>
        <w:spacing w:after="0"/>
        <w:ind w:firstLine="600"/>
        <w:jc w:val="both"/>
        <w:rPr>
          <w:rFonts w:ascii="Times New Roman" w:hAnsi="Times New Roman"/>
        </w:rPr>
      </w:pPr>
      <w:r w:rsidRPr="00C71432">
        <w:rPr>
          <w:rFonts w:ascii="Times New Roman" w:hAnsi="Times New Roman"/>
        </w:rPr>
        <w:t>15.3.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C71432" w:rsidRPr="00C71432" w:rsidRDefault="00C71432" w:rsidP="00C71432">
      <w:pPr>
        <w:spacing w:after="0"/>
        <w:ind w:firstLine="600"/>
        <w:jc w:val="both"/>
        <w:rPr>
          <w:rFonts w:ascii="Times New Roman" w:hAnsi="Times New Roman"/>
        </w:rPr>
      </w:pPr>
      <w:r w:rsidRPr="00C71432">
        <w:rPr>
          <w:rFonts w:ascii="Times New Roman" w:hAnsi="Times New Roman"/>
        </w:rPr>
        <w:lastRenderedPageBreak/>
        <w:t>15.4.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C71432" w:rsidRPr="00C71432" w:rsidRDefault="00C71432" w:rsidP="00C71432">
      <w:pPr>
        <w:spacing w:after="0"/>
        <w:ind w:firstLine="600"/>
        <w:jc w:val="both"/>
        <w:rPr>
          <w:rFonts w:ascii="Times New Roman" w:hAnsi="Times New Roman"/>
        </w:rPr>
      </w:pPr>
      <w:r w:rsidRPr="00C71432">
        <w:rPr>
          <w:rFonts w:ascii="Times New Roman" w:hAnsi="Times New Roman"/>
        </w:rPr>
        <w:t>15.5.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C71432" w:rsidRPr="00C71432" w:rsidRDefault="00C71432" w:rsidP="00C71432">
      <w:pPr>
        <w:spacing w:after="0"/>
        <w:ind w:firstLine="600"/>
        <w:jc w:val="both"/>
        <w:rPr>
          <w:rFonts w:ascii="Times New Roman" w:hAnsi="Times New Roman"/>
        </w:rPr>
      </w:pPr>
      <w:r w:rsidRPr="00C71432">
        <w:rPr>
          <w:rFonts w:ascii="Times New Roman" w:hAnsi="Times New Roman"/>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C71432" w:rsidRPr="00C71432" w:rsidRDefault="00C71432" w:rsidP="00C71432">
      <w:pPr>
        <w:spacing w:after="0"/>
        <w:ind w:firstLine="600"/>
        <w:jc w:val="both"/>
        <w:rPr>
          <w:rFonts w:ascii="Times New Roman" w:hAnsi="Times New Roman"/>
        </w:rPr>
      </w:pPr>
      <w:r w:rsidRPr="00C71432">
        <w:rPr>
          <w:rFonts w:ascii="Times New Roman" w:hAnsi="Times New Roman"/>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C71432" w:rsidRPr="00C71432" w:rsidRDefault="00C71432" w:rsidP="00C71432">
      <w:pPr>
        <w:spacing w:after="0"/>
        <w:ind w:firstLine="600"/>
        <w:jc w:val="both"/>
        <w:rPr>
          <w:rFonts w:ascii="Times New Roman" w:hAnsi="Times New Roman"/>
        </w:rPr>
      </w:pPr>
      <w:r w:rsidRPr="00C71432">
        <w:rPr>
          <w:rFonts w:ascii="Times New Roman" w:hAnsi="Times New Roman"/>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C71432" w:rsidRDefault="00C71432" w:rsidP="00C71432">
      <w:pPr>
        <w:spacing w:after="0"/>
        <w:ind w:firstLine="600"/>
        <w:jc w:val="both"/>
        <w:rPr>
          <w:rFonts w:ascii="Times New Roman" w:hAnsi="Times New Roman"/>
        </w:rPr>
      </w:pPr>
    </w:p>
    <w:p w:rsidR="00F71FA8" w:rsidRDefault="00F71FA8" w:rsidP="00C71432">
      <w:pPr>
        <w:spacing w:after="0"/>
        <w:ind w:firstLine="600"/>
        <w:jc w:val="both"/>
        <w:rPr>
          <w:rFonts w:ascii="Times New Roman" w:hAnsi="Times New Roman"/>
        </w:rPr>
      </w:pPr>
    </w:p>
    <w:p w:rsidR="00F71FA8" w:rsidRDefault="00F71FA8" w:rsidP="00C71432">
      <w:pPr>
        <w:spacing w:after="0"/>
        <w:ind w:firstLine="600"/>
        <w:jc w:val="both"/>
        <w:rPr>
          <w:rFonts w:ascii="Times New Roman" w:hAnsi="Times New Roman"/>
        </w:rPr>
      </w:pPr>
    </w:p>
    <w:p w:rsidR="00F71FA8" w:rsidRDefault="00F71FA8" w:rsidP="00C71432">
      <w:pPr>
        <w:spacing w:after="0"/>
        <w:ind w:firstLine="600"/>
        <w:jc w:val="both"/>
        <w:rPr>
          <w:rFonts w:ascii="Times New Roman" w:hAnsi="Times New Roman"/>
        </w:rPr>
      </w:pPr>
    </w:p>
    <w:p w:rsidR="00F71FA8" w:rsidRDefault="00F71FA8" w:rsidP="00C71432">
      <w:pPr>
        <w:spacing w:after="0"/>
        <w:ind w:firstLine="600"/>
        <w:jc w:val="both"/>
        <w:rPr>
          <w:rFonts w:ascii="Times New Roman" w:hAnsi="Times New Roman"/>
        </w:rPr>
      </w:pPr>
    </w:p>
    <w:p w:rsidR="00F71FA8" w:rsidRDefault="00F71FA8" w:rsidP="00C71432">
      <w:pPr>
        <w:spacing w:after="0"/>
        <w:ind w:firstLine="600"/>
        <w:jc w:val="both"/>
        <w:rPr>
          <w:rFonts w:ascii="Times New Roman" w:hAnsi="Times New Roman"/>
        </w:rPr>
      </w:pPr>
    </w:p>
    <w:p w:rsidR="00F71FA8" w:rsidRDefault="00F71FA8" w:rsidP="00C71432">
      <w:pPr>
        <w:spacing w:after="0"/>
        <w:ind w:firstLine="600"/>
        <w:jc w:val="both"/>
        <w:rPr>
          <w:rFonts w:ascii="Times New Roman" w:hAnsi="Times New Roman"/>
        </w:rPr>
      </w:pPr>
    </w:p>
    <w:p w:rsidR="00F71FA8" w:rsidRDefault="00F71FA8" w:rsidP="00C71432">
      <w:pPr>
        <w:spacing w:after="0"/>
        <w:ind w:firstLine="600"/>
        <w:jc w:val="both"/>
        <w:rPr>
          <w:rFonts w:ascii="Times New Roman" w:hAnsi="Times New Roman"/>
        </w:rPr>
      </w:pPr>
    </w:p>
    <w:p w:rsidR="00F71FA8" w:rsidRPr="00C71432" w:rsidRDefault="00F71FA8" w:rsidP="00C71432">
      <w:pPr>
        <w:spacing w:after="0"/>
        <w:ind w:firstLine="600"/>
        <w:jc w:val="both"/>
        <w:rPr>
          <w:rFonts w:ascii="Times New Roman" w:hAnsi="Times New Roman"/>
        </w:rPr>
      </w:pPr>
    </w:p>
    <w:p w:rsidR="00C71432" w:rsidRPr="00C71432" w:rsidRDefault="00C71432" w:rsidP="00C71432">
      <w:pPr>
        <w:spacing w:after="0"/>
        <w:ind w:firstLine="600"/>
        <w:jc w:val="both"/>
        <w:rPr>
          <w:rFonts w:ascii="Times New Roman" w:hAnsi="Times New Roman"/>
        </w:rPr>
      </w:pPr>
    </w:p>
    <w:p w:rsidR="00C71432" w:rsidRPr="00C71432" w:rsidRDefault="00C71432" w:rsidP="00C71432">
      <w:pPr>
        <w:spacing w:after="0"/>
        <w:ind w:firstLine="600"/>
        <w:jc w:val="both"/>
        <w:rPr>
          <w:rFonts w:ascii="Times New Roman" w:hAnsi="Times New Roman"/>
        </w:rPr>
      </w:pPr>
    </w:p>
    <w:tbl>
      <w:tblPr>
        <w:tblW w:w="15324" w:type="dxa"/>
        <w:tblLook w:val="04A0" w:firstRow="1" w:lastRow="0" w:firstColumn="1" w:lastColumn="0" w:noHBand="0" w:noVBand="1"/>
      </w:tblPr>
      <w:tblGrid>
        <w:gridCol w:w="5555"/>
        <w:gridCol w:w="9769"/>
      </w:tblGrid>
      <w:tr w:rsidR="00C71432" w:rsidRPr="00C71432" w:rsidTr="00B97ABE">
        <w:trPr>
          <w:trHeight w:val="30"/>
        </w:trPr>
        <w:tc>
          <w:tcPr>
            <w:tcW w:w="5555" w:type="dxa"/>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bookmarkStart w:id="7" w:name="SUB3"/>
            <w:bookmarkEnd w:id="7"/>
            <w:r w:rsidRPr="00C71432">
              <w:rPr>
                <w:rFonts w:ascii="Times New Roman" w:hAnsi="Times New Roman"/>
              </w:rPr>
              <w:t> </w:t>
            </w:r>
          </w:p>
        </w:tc>
        <w:tc>
          <w:tcPr>
            <w:tcW w:w="9769" w:type="dxa"/>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r w:rsidRPr="00C71432">
              <w:rPr>
                <w:rFonts w:ascii="Times New Roman" w:hAnsi="Times New Roman"/>
              </w:rPr>
              <w:t>Приложение 2 к приказу</w:t>
            </w:r>
          </w:p>
        </w:tc>
      </w:tr>
      <w:tr w:rsidR="00C71432" w:rsidRPr="00C71432" w:rsidTr="00B97ABE">
        <w:trPr>
          <w:trHeight w:val="30"/>
        </w:trPr>
        <w:tc>
          <w:tcPr>
            <w:tcW w:w="5555" w:type="dxa"/>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r w:rsidRPr="00C71432">
              <w:rPr>
                <w:rFonts w:ascii="Times New Roman" w:hAnsi="Times New Roman"/>
              </w:rPr>
              <w:t> </w:t>
            </w:r>
          </w:p>
        </w:tc>
        <w:tc>
          <w:tcPr>
            <w:tcW w:w="9769" w:type="dxa"/>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r w:rsidRPr="00C71432">
              <w:rPr>
                <w:rFonts w:ascii="Times New Roman" w:hAnsi="Times New Roman"/>
              </w:rPr>
              <w:t>Форма</w:t>
            </w:r>
          </w:p>
        </w:tc>
      </w:tr>
      <w:tr w:rsidR="00C71432" w:rsidRPr="00C71432" w:rsidTr="00B97ABE">
        <w:trPr>
          <w:trHeight w:val="30"/>
        </w:trPr>
        <w:tc>
          <w:tcPr>
            <w:tcW w:w="5555" w:type="dxa"/>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r w:rsidRPr="00C71432">
              <w:rPr>
                <w:rFonts w:ascii="Times New Roman" w:hAnsi="Times New Roman"/>
              </w:rPr>
              <w:t> </w:t>
            </w:r>
          </w:p>
        </w:tc>
        <w:tc>
          <w:tcPr>
            <w:tcW w:w="9769" w:type="dxa"/>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r w:rsidRPr="00C71432">
              <w:rPr>
                <w:rFonts w:ascii="Times New Roman" w:hAnsi="Times New Roman"/>
              </w:rPr>
              <w:t>(Кому) ___________________</w:t>
            </w:r>
            <w:r w:rsidRPr="00C71432">
              <w:rPr>
                <w:rFonts w:ascii="Times New Roman" w:hAnsi="Times New Roman"/>
              </w:rPr>
              <w:br/>
              <w:t>(наименование заказчика,</w:t>
            </w:r>
            <w:r w:rsidRPr="00C71432">
              <w:rPr>
                <w:rFonts w:ascii="Times New Roman" w:hAnsi="Times New Roman"/>
              </w:rPr>
              <w:br/>
              <w:t>организатора закупа)</w:t>
            </w:r>
          </w:p>
        </w:tc>
      </w:tr>
    </w:tbl>
    <w:p w:rsidR="00C71432" w:rsidRPr="00C71432" w:rsidRDefault="00C71432" w:rsidP="00B97ABE">
      <w:pPr>
        <w:spacing w:after="0"/>
        <w:jc w:val="right"/>
        <w:rPr>
          <w:rFonts w:ascii="Times New Roman" w:hAnsi="Times New Roman"/>
          <w:b/>
          <w:color w:val="000000"/>
          <w:sz w:val="20"/>
          <w:szCs w:val="20"/>
        </w:rPr>
      </w:pPr>
      <w:bookmarkStart w:id="8" w:name="z56"/>
    </w:p>
    <w:p w:rsidR="00C71432" w:rsidRPr="00C71432" w:rsidRDefault="00C71432" w:rsidP="00B97ABE">
      <w:pPr>
        <w:spacing w:after="0"/>
        <w:jc w:val="right"/>
        <w:rPr>
          <w:rFonts w:ascii="Times New Roman" w:hAnsi="Times New Roman"/>
          <w:b/>
        </w:rPr>
      </w:pPr>
    </w:p>
    <w:p w:rsidR="00C71432" w:rsidRPr="00C71432" w:rsidRDefault="00C71432" w:rsidP="00C71432">
      <w:pPr>
        <w:spacing w:after="0"/>
        <w:jc w:val="center"/>
        <w:rPr>
          <w:rFonts w:ascii="Times New Roman" w:hAnsi="Times New Roman"/>
        </w:rPr>
      </w:pPr>
      <w:r w:rsidRPr="00C71432">
        <w:rPr>
          <w:rFonts w:ascii="Times New Roman" w:hAnsi="Times New Roman"/>
          <w:b/>
        </w:rPr>
        <w:t>Заявка на участие в тендере</w:t>
      </w:r>
    </w:p>
    <w:p w:rsidR="00C71432" w:rsidRPr="00C71432" w:rsidRDefault="00C71432" w:rsidP="00C71432">
      <w:pPr>
        <w:spacing w:after="0"/>
        <w:jc w:val="both"/>
        <w:rPr>
          <w:rFonts w:ascii="Times New Roman" w:hAnsi="Times New Roman"/>
        </w:rPr>
      </w:pPr>
      <w:bookmarkStart w:id="9" w:name="z57"/>
      <w:bookmarkEnd w:id="8"/>
      <w:r w:rsidRPr="00C71432">
        <w:rPr>
          <w:rFonts w:ascii="Times New Roman" w:hAnsi="Times New Roman"/>
        </w:rPr>
        <w:t>______________________________________________________________________</w:t>
      </w:r>
    </w:p>
    <w:bookmarkEnd w:id="9"/>
    <w:p w:rsidR="00C71432" w:rsidRPr="00C71432" w:rsidRDefault="00C71432" w:rsidP="00C71432">
      <w:pPr>
        <w:spacing w:after="0"/>
        <w:jc w:val="both"/>
        <w:rPr>
          <w:rFonts w:ascii="Times New Roman" w:hAnsi="Times New Roman"/>
        </w:rPr>
      </w:pPr>
      <w:r w:rsidRPr="00C71432">
        <w:rPr>
          <w:rFonts w:ascii="Times New Roman" w:hAnsi="Times New Roman"/>
        </w:rPr>
        <w:t xml:space="preserve">(наименование потенциального поставщика), рассмотрев объявление/ тендерную документацию по проведению тендера № __________________________________, ______________________________________________________________________(название тендера) получение которой </w:t>
      </w:r>
      <w:r w:rsidRPr="00C71432">
        <w:rPr>
          <w:rFonts w:ascii="Times New Roman" w:hAnsi="Times New Roman"/>
        </w:rPr>
        <w:lastRenderedPageBreak/>
        <w:t>настоящим удостоверяется (указывается, если получена тендерная документация), настоящей заявкой выражает согласие осуществить поставку лекарственных средств/медицинских изделий /фармацевтических услуг в соответствии с условиями объявления/тендерной документацией по следующим лотам:</w:t>
      </w:r>
    </w:p>
    <w:p w:rsidR="00C71432" w:rsidRPr="00C71432" w:rsidRDefault="00C71432" w:rsidP="00C71432">
      <w:pPr>
        <w:spacing w:after="0"/>
        <w:jc w:val="both"/>
        <w:rPr>
          <w:rFonts w:ascii="Times New Roman" w:hAnsi="Times New Roman"/>
        </w:rPr>
      </w:pPr>
      <w:r w:rsidRPr="00C71432">
        <w:rPr>
          <w:rFonts w:ascii="Times New Roman" w:hAnsi="Times New Roman"/>
        </w:rPr>
        <w:t>1)________________________________________________________ (номер лота)</w:t>
      </w:r>
    </w:p>
    <w:p w:rsidR="00C71432" w:rsidRPr="00C71432" w:rsidRDefault="00C71432" w:rsidP="00C71432">
      <w:pPr>
        <w:spacing w:after="0"/>
        <w:jc w:val="both"/>
        <w:rPr>
          <w:rFonts w:ascii="Times New Roman" w:hAnsi="Times New Roman"/>
        </w:rPr>
      </w:pPr>
      <w:r w:rsidRPr="00C71432">
        <w:rPr>
          <w:rFonts w:ascii="Times New Roman" w:hAnsi="Times New Roman"/>
        </w:rPr>
        <w:t>______________________________________________________________________</w:t>
      </w:r>
    </w:p>
    <w:p w:rsidR="00C71432" w:rsidRPr="00C71432" w:rsidRDefault="00C71432" w:rsidP="00C71432">
      <w:pPr>
        <w:spacing w:after="0"/>
        <w:jc w:val="both"/>
        <w:rPr>
          <w:rFonts w:ascii="Times New Roman" w:hAnsi="Times New Roman"/>
        </w:rPr>
      </w:pPr>
      <w:r w:rsidRPr="00C71432">
        <w:rPr>
          <w:rFonts w:ascii="Times New Roman" w:hAnsi="Times New Roman"/>
        </w:rPr>
        <w:t>(подробное описание лекарственных средств/медицинских изделий/фармацевтических услуг)</w:t>
      </w:r>
    </w:p>
    <w:p w:rsidR="00C71432" w:rsidRPr="00C71432" w:rsidRDefault="00C71432" w:rsidP="00C71432">
      <w:pPr>
        <w:spacing w:after="0"/>
        <w:jc w:val="both"/>
        <w:rPr>
          <w:rFonts w:ascii="Times New Roman" w:hAnsi="Times New Roman"/>
        </w:rPr>
      </w:pPr>
      <w:r w:rsidRPr="00C71432">
        <w:rPr>
          <w:rFonts w:ascii="Times New Roman" w:hAnsi="Times New Roman"/>
        </w:rPr>
        <w:t>2)________________ (номер лота)</w:t>
      </w:r>
    </w:p>
    <w:p w:rsidR="00C71432" w:rsidRPr="00C71432" w:rsidRDefault="00C71432" w:rsidP="00C71432">
      <w:pPr>
        <w:spacing w:after="0"/>
        <w:jc w:val="both"/>
        <w:rPr>
          <w:rFonts w:ascii="Times New Roman" w:hAnsi="Times New Roman"/>
        </w:rPr>
      </w:pPr>
      <w:r w:rsidRPr="00C71432">
        <w:rPr>
          <w:rFonts w:ascii="Times New Roman" w:hAnsi="Times New Roman"/>
        </w:rPr>
        <w:t>________________________________________________________________________</w:t>
      </w:r>
    </w:p>
    <w:p w:rsidR="00C71432" w:rsidRPr="00C71432" w:rsidRDefault="00C71432" w:rsidP="00C71432">
      <w:pPr>
        <w:spacing w:after="0"/>
        <w:jc w:val="both"/>
        <w:rPr>
          <w:rFonts w:ascii="Times New Roman" w:hAnsi="Times New Roman"/>
        </w:rPr>
      </w:pPr>
      <w:r w:rsidRPr="00C71432">
        <w:rPr>
          <w:rFonts w:ascii="Times New Roman" w:hAnsi="Times New Roman"/>
        </w:rPr>
        <w:t>(подробное описание лекарственных средств/медицинских изделий/фармацевтических услуг) в соответствии с требованиями и условиями, предусмотренными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w:t>
      </w:r>
    </w:p>
    <w:p w:rsidR="00C71432" w:rsidRPr="00C71432" w:rsidRDefault="00C71432" w:rsidP="00C71432">
      <w:pPr>
        <w:spacing w:after="0"/>
        <w:jc w:val="both"/>
        <w:rPr>
          <w:rFonts w:ascii="Times New Roman" w:hAnsi="Times New Roman"/>
        </w:rPr>
      </w:pPr>
      <w:r w:rsidRPr="00C71432">
        <w:rPr>
          <w:rFonts w:ascii="Times New Roman" w:hAnsi="Times New Roman"/>
        </w:rPr>
        <w:t xml:space="preserve">постановлением Правительства Республики Казахстан от 4 июня 2021 года № 375 (далее – Правила). </w:t>
      </w:r>
    </w:p>
    <w:p w:rsidR="00C71432" w:rsidRPr="00C71432" w:rsidRDefault="00C71432" w:rsidP="00C71432">
      <w:pPr>
        <w:spacing w:after="0"/>
        <w:jc w:val="both"/>
        <w:rPr>
          <w:rFonts w:ascii="Times New Roman" w:hAnsi="Times New Roman"/>
        </w:rPr>
      </w:pPr>
      <w:r w:rsidRPr="00C71432">
        <w:rPr>
          <w:rFonts w:ascii="Times New Roman" w:hAnsi="Times New Roman"/>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 Потенциальный поставщик подтверждает достоверность сведений в данной заявке и прилагаемых к ней документов:</w:t>
      </w:r>
    </w:p>
    <w:p w:rsidR="00C71432" w:rsidRPr="00C71432" w:rsidRDefault="00C71432" w:rsidP="00C71432">
      <w:pPr>
        <w:spacing w:after="0"/>
        <w:jc w:val="both"/>
        <w:rPr>
          <w:rFonts w:ascii="Times New Roman" w:hAnsi="Times New Roman"/>
        </w:rPr>
      </w:pPr>
    </w:p>
    <w:tbl>
      <w:tblPr>
        <w:tblW w:w="1526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6"/>
        <w:gridCol w:w="4449"/>
        <w:gridCol w:w="4449"/>
      </w:tblGrid>
      <w:tr w:rsidR="00C71432" w:rsidRPr="00C71432" w:rsidTr="00B97ABE">
        <w:trPr>
          <w:trHeight w:val="29"/>
        </w:trPr>
        <w:tc>
          <w:tcPr>
            <w:tcW w:w="6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 п\п</w:t>
            </w:r>
          </w:p>
        </w:tc>
        <w:tc>
          <w:tcPr>
            <w:tcW w:w="4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Наименование документа</w:t>
            </w:r>
          </w:p>
        </w:tc>
        <w:tc>
          <w:tcPr>
            <w:tcW w:w="4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Количество листов</w:t>
            </w:r>
          </w:p>
        </w:tc>
      </w:tr>
      <w:tr w:rsidR="00C71432" w:rsidRPr="00C71432" w:rsidTr="00B97ABE">
        <w:trPr>
          <w:trHeight w:val="29"/>
        </w:trPr>
        <w:tc>
          <w:tcPr>
            <w:tcW w:w="6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4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44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r>
    </w:tbl>
    <w:p w:rsidR="00C71432" w:rsidRPr="00C71432" w:rsidRDefault="00C71432" w:rsidP="00C71432">
      <w:pPr>
        <w:spacing w:after="0"/>
        <w:jc w:val="both"/>
        <w:rPr>
          <w:rFonts w:ascii="Times New Roman" w:hAnsi="Times New Roman"/>
          <w:color w:val="000000"/>
        </w:rPr>
      </w:pPr>
      <w:bookmarkStart w:id="10" w:name="z58"/>
      <w:r w:rsidRPr="00C71432">
        <w:rPr>
          <w:rFonts w:ascii="Times New Roman" w:hAnsi="Times New Roman"/>
        </w:rPr>
        <w:t xml:space="preserve">      </w:t>
      </w:r>
    </w:p>
    <w:p w:rsidR="00C71432" w:rsidRPr="00C71432" w:rsidRDefault="00C71432" w:rsidP="00C71432">
      <w:pPr>
        <w:spacing w:after="0"/>
        <w:jc w:val="both"/>
        <w:rPr>
          <w:rFonts w:ascii="Times New Roman" w:hAnsi="Times New Roman"/>
        </w:rPr>
      </w:pPr>
      <w:r w:rsidRPr="00C71432">
        <w:rPr>
          <w:rFonts w:ascii="Times New Roman" w:hAnsi="Times New Roman"/>
        </w:rPr>
        <w:t>Настоящая заявка действует до подведения итогов тендера.</w:t>
      </w:r>
    </w:p>
    <w:bookmarkEnd w:id="10"/>
    <w:p w:rsidR="00C71432" w:rsidRPr="00C71432" w:rsidRDefault="00C71432" w:rsidP="00C71432">
      <w:pPr>
        <w:spacing w:after="0"/>
        <w:jc w:val="both"/>
        <w:rPr>
          <w:rFonts w:ascii="Times New Roman" w:hAnsi="Times New Roman"/>
        </w:rPr>
      </w:pPr>
      <w:r w:rsidRPr="00C71432">
        <w:rPr>
          <w:rFonts w:ascii="Times New Roman" w:hAnsi="Times New Roman"/>
        </w:rPr>
        <w:t>      Должность, Ф.И.О. (при его наличии) и подпись лица, имеющего полномочия подписать тендерную заявку от имени и по поручению</w:t>
      </w:r>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Fonts w:ascii="Times New Roman" w:hAnsi="Times New Roman"/>
        </w:rPr>
      </w:pPr>
      <w:r w:rsidRPr="00C71432">
        <w:rPr>
          <w:rFonts w:ascii="Times New Roman" w:hAnsi="Times New Roman"/>
        </w:rPr>
        <w:t xml:space="preserve">___________________________ (наименование потенциального поставщика) </w:t>
      </w:r>
    </w:p>
    <w:tbl>
      <w:tblPr>
        <w:tblW w:w="14926"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548"/>
        <w:gridCol w:w="4470"/>
        <w:gridCol w:w="3251"/>
        <w:gridCol w:w="5657"/>
      </w:tblGrid>
      <w:tr w:rsidR="00C71432" w:rsidRPr="00C71432" w:rsidTr="00B97ABE">
        <w:trPr>
          <w:gridAfter w:val="1"/>
          <w:wAfter w:w="5657" w:type="dxa"/>
          <w:trHeight w:val="30"/>
        </w:trPr>
        <w:tc>
          <w:tcPr>
            <w:tcW w:w="15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Печать (при наличии)</w:t>
            </w:r>
          </w:p>
        </w:tc>
        <w:tc>
          <w:tcPr>
            <w:tcW w:w="772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"___" _______ 20__г.</w:t>
            </w:r>
          </w:p>
        </w:tc>
      </w:tr>
      <w:tr w:rsidR="00C71432" w:rsidRPr="00C71432" w:rsidTr="00B97ABE">
        <w:trPr>
          <w:trHeight w:val="30"/>
        </w:trPr>
        <w:tc>
          <w:tcPr>
            <w:tcW w:w="6018" w:type="dxa"/>
            <w:gridSpan w:val="2"/>
            <w:tcBorders>
              <w:top w:val="nil"/>
              <w:left w:val="nil"/>
              <w:bottom w:val="nil"/>
              <w:right w:val="nil"/>
            </w:tcBorders>
            <w:tcMar>
              <w:top w:w="15" w:type="dxa"/>
              <w:left w:w="15" w:type="dxa"/>
              <w:bottom w:w="15" w:type="dxa"/>
              <w:right w:w="15" w:type="dxa"/>
            </w:tcMar>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 </w:t>
            </w:r>
          </w:p>
        </w:tc>
        <w:tc>
          <w:tcPr>
            <w:tcW w:w="8908" w:type="dxa"/>
            <w:gridSpan w:val="2"/>
            <w:tcBorders>
              <w:top w:val="nil"/>
              <w:left w:val="nil"/>
              <w:bottom w:val="nil"/>
              <w:right w:val="nil"/>
            </w:tcBorders>
            <w:tcMar>
              <w:top w:w="15" w:type="dxa"/>
              <w:left w:w="15" w:type="dxa"/>
              <w:bottom w:w="15" w:type="dxa"/>
              <w:right w:w="15" w:type="dxa"/>
            </w:tcMar>
            <w:vAlign w:val="center"/>
          </w:tcPr>
          <w:p w:rsidR="00C71432" w:rsidRPr="00C71432" w:rsidRDefault="00C71432" w:rsidP="00B97ABE">
            <w:pPr>
              <w:spacing w:after="0"/>
              <w:jc w:val="right"/>
              <w:rPr>
                <w:rFonts w:ascii="Times New Roman" w:hAnsi="Times New Roman"/>
                <w:color w:val="000000"/>
              </w:rPr>
            </w:pPr>
          </w:p>
          <w:p w:rsidR="00C71432" w:rsidRPr="00C71432" w:rsidRDefault="00C71432" w:rsidP="00B97ABE">
            <w:pPr>
              <w:spacing w:after="0"/>
              <w:jc w:val="right"/>
              <w:rPr>
                <w:rFonts w:ascii="Times New Roman" w:hAnsi="Times New Roman"/>
              </w:rPr>
            </w:pPr>
          </w:p>
          <w:p w:rsidR="00C71432" w:rsidRPr="00C71432" w:rsidRDefault="00C71432" w:rsidP="00B97ABE">
            <w:pPr>
              <w:spacing w:after="0"/>
              <w:jc w:val="right"/>
              <w:rPr>
                <w:rFonts w:ascii="Times New Roman" w:hAnsi="Times New Roman"/>
              </w:rPr>
            </w:pPr>
          </w:p>
          <w:p w:rsidR="00C71432" w:rsidRPr="00C71432" w:rsidRDefault="00C71432" w:rsidP="00B97ABE">
            <w:pPr>
              <w:spacing w:after="0"/>
              <w:jc w:val="right"/>
              <w:rPr>
                <w:rFonts w:ascii="Times New Roman" w:hAnsi="Times New Roman"/>
                <w:color w:val="000000"/>
              </w:rPr>
            </w:pPr>
            <w:r w:rsidRPr="00C71432">
              <w:rPr>
                <w:rFonts w:ascii="Times New Roman" w:hAnsi="Times New Roman"/>
              </w:rPr>
              <w:lastRenderedPageBreak/>
              <w:t>Приложение 5 к приказу</w:t>
            </w:r>
          </w:p>
        </w:tc>
      </w:tr>
      <w:tr w:rsidR="00C71432" w:rsidRPr="00C71432" w:rsidTr="00B97ABE">
        <w:trPr>
          <w:trHeight w:val="30"/>
        </w:trPr>
        <w:tc>
          <w:tcPr>
            <w:tcW w:w="6018" w:type="dxa"/>
            <w:gridSpan w:val="2"/>
            <w:tcBorders>
              <w:top w:val="nil"/>
              <w:left w:val="nil"/>
              <w:bottom w:val="nil"/>
              <w:right w:val="nil"/>
            </w:tcBorders>
            <w:tcMar>
              <w:top w:w="15" w:type="dxa"/>
              <w:left w:w="15" w:type="dxa"/>
              <w:bottom w:w="15" w:type="dxa"/>
              <w:right w:w="15" w:type="dxa"/>
            </w:tcMar>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lastRenderedPageBreak/>
              <w:t> </w:t>
            </w:r>
          </w:p>
        </w:tc>
        <w:tc>
          <w:tcPr>
            <w:tcW w:w="8908" w:type="dxa"/>
            <w:gridSpan w:val="2"/>
            <w:tcBorders>
              <w:top w:val="nil"/>
              <w:left w:val="nil"/>
              <w:bottom w:val="nil"/>
              <w:right w:val="nil"/>
            </w:tcBorders>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r w:rsidRPr="00C71432">
              <w:rPr>
                <w:rFonts w:ascii="Times New Roman" w:hAnsi="Times New Roman"/>
              </w:rPr>
              <w:t>Форма</w:t>
            </w:r>
          </w:p>
        </w:tc>
      </w:tr>
    </w:tbl>
    <w:p w:rsidR="00C71432" w:rsidRPr="00C71432" w:rsidRDefault="00C71432" w:rsidP="00C71432">
      <w:pPr>
        <w:spacing w:after="0"/>
        <w:jc w:val="center"/>
        <w:rPr>
          <w:rFonts w:ascii="Times New Roman" w:hAnsi="Times New Roman"/>
          <w:b/>
          <w:color w:val="000000"/>
          <w:sz w:val="20"/>
          <w:szCs w:val="20"/>
        </w:rPr>
      </w:pPr>
      <w:bookmarkStart w:id="11" w:name="z72"/>
    </w:p>
    <w:p w:rsidR="00C71432" w:rsidRPr="00C71432" w:rsidRDefault="00C71432" w:rsidP="00C71432">
      <w:pPr>
        <w:spacing w:after="0"/>
        <w:jc w:val="center"/>
        <w:rPr>
          <w:rFonts w:ascii="Times New Roman" w:hAnsi="Times New Roman"/>
          <w:b/>
        </w:rPr>
      </w:pPr>
    </w:p>
    <w:p w:rsidR="00C71432" w:rsidRPr="00C71432" w:rsidRDefault="00C71432" w:rsidP="00C71432">
      <w:pPr>
        <w:spacing w:after="0"/>
        <w:jc w:val="center"/>
        <w:rPr>
          <w:rFonts w:ascii="Times New Roman" w:hAnsi="Times New Roman"/>
          <w:b/>
        </w:rPr>
      </w:pPr>
      <w:r w:rsidRPr="00C71432">
        <w:rPr>
          <w:rFonts w:ascii="Times New Roman" w:hAnsi="Times New Roman"/>
          <w:b/>
        </w:rPr>
        <w:t>Опись документов, прилагаемых к заявке потенциального поставщика</w:t>
      </w:r>
    </w:p>
    <w:p w:rsidR="00C71432" w:rsidRPr="00C71432" w:rsidRDefault="00C71432" w:rsidP="00C71432">
      <w:pPr>
        <w:spacing w:after="0"/>
        <w:jc w:val="center"/>
        <w:rPr>
          <w:rFonts w:ascii="Times New Roman" w:hAnsi="Times New Roman"/>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567"/>
        <w:gridCol w:w="1094"/>
        <w:gridCol w:w="1276"/>
        <w:gridCol w:w="5450"/>
        <w:gridCol w:w="4134"/>
        <w:gridCol w:w="1049"/>
      </w:tblGrid>
      <w:tr w:rsidR="00B97ABE" w:rsidRPr="00C71432" w:rsidTr="00B97ABE">
        <w:trPr>
          <w:trHeight w:val="27"/>
        </w:trPr>
        <w:tc>
          <w:tcPr>
            <w:tcW w:w="4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11"/>
          <w:p w:rsidR="00C71432" w:rsidRPr="00C71432" w:rsidRDefault="00C71432" w:rsidP="00C71432">
            <w:pPr>
              <w:spacing w:after="0"/>
              <w:ind w:left="20"/>
              <w:rPr>
                <w:rFonts w:ascii="Times New Roman" w:hAnsi="Times New Roman"/>
                <w:color w:val="000000"/>
              </w:rPr>
            </w:pPr>
            <w:r w:rsidRPr="00C71432">
              <w:rPr>
                <w:rFonts w:ascii="Times New Roman" w:hAnsi="Times New Roman"/>
              </w:rPr>
              <w:t>№</w:t>
            </w:r>
          </w:p>
        </w:tc>
        <w:tc>
          <w:tcPr>
            <w:tcW w:w="1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1432" w:rsidRPr="00C71432" w:rsidRDefault="00C71432" w:rsidP="00C71432">
            <w:pPr>
              <w:spacing w:after="0"/>
              <w:ind w:left="20"/>
              <w:rPr>
                <w:rFonts w:ascii="Times New Roman" w:hAnsi="Times New Roman"/>
                <w:color w:val="000000"/>
              </w:rPr>
            </w:pPr>
            <w:r w:rsidRPr="00C71432">
              <w:rPr>
                <w:rFonts w:ascii="Times New Roman" w:hAnsi="Times New Roman"/>
              </w:rPr>
              <w:t>Наименование документа</w:t>
            </w:r>
          </w:p>
        </w:tc>
        <w:tc>
          <w:tcPr>
            <w:tcW w:w="1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1432" w:rsidRPr="00C71432" w:rsidRDefault="00C71432" w:rsidP="00C71432">
            <w:pPr>
              <w:spacing w:after="0"/>
              <w:ind w:left="20"/>
              <w:rPr>
                <w:rFonts w:ascii="Times New Roman" w:hAnsi="Times New Roman"/>
                <w:color w:val="000000"/>
              </w:rPr>
            </w:pPr>
            <w:r w:rsidRPr="00C71432">
              <w:rPr>
                <w:rFonts w:ascii="Times New Roman" w:hAnsi="Times New Roman"/>
              </w:rPr>
              <w:t>Дата и номер</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1432" w:rsidRPr="00C71432" w:rsidRDefault="00C71432" w:rsidP="00C71432">
            <w:pPr>
              <w:spacing w:after="0"/>
              <w:ind w:left="20"/>
              <w:rPr>
                <w:rFonts w:ascii="Times New Roman" w:hAnsi="Times New Roman"/>
                <w:color w:val="000000"/>
              </w:rPr>
            </w:pPr>
            <w:r w:rsidRPr="00C71432">
              <w:rPr>
                <w:rFonts w:ascii="Times New Roman" w:hAnsi="Times New Roman"/>
              </w:rPr>
              <w:t>Краткое содержание</w:t>
            </w:r>
          </w:p>
        </w:tc>
        <w:tc>
          <w:tcPr>
            <w:tcW w:w="5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1432" w:rsidRPr="00C71432" w:rsidRDefault="00C71432" w:rsidP="00C71432">
            <w:pPr>
              <w:spacing w:after="0"/>
              <w:ind w:left="20"/>
              <w:rPr>
                <w:rFonts w:ascii="Times New Roman" w:hAnsi="Times New Roman"/>
                <w:color w:val="000000"/>
              </w:rPr>
            </w:pPr>
            <w:r w:rsidRPr="00C71432">
              <w:rPr>
                <w:rFonts w:ascii="Times New Roman" w:hAnsi="Times New Roman"/>
              </w:rPr>
              <w:t>Кем подписан документ (указать должность и Ф.И.О (при его наличии))</w:t>
            </w:r>
          </w:p>
        </w:tc>
        <w:tc>
          <w:tcPr>
            <w:tcW w:w="4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1432" w:rsidRPr="00C71432" w:rsidRDefault="00C71432" w:rsidP="00C71432">
            <w:pPr>
              <w:spacing w:after="0"/>
              <w:ind w:left="20"/>
              <w:rPr>
                <w:rFonts w:ascii="Times New Roman" w:hAnsi="Times New Roman"/>
                <w:color w:val="000000"/>
              </w:rPr>
            </w:pPr>
            <w:r w:rsidRPr="00C71432">
              <w:rPr>
                <w:rFonts w:ascii="Times New Roman" w:hAnsi="Times New Roman"/>
              </w:rPr>
              <w:t>Оригинал, копия, нотариально засвидетельство-ванная копия (указать нужное)</w:t>
            </w: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71432" w:rsidRPr="00C71432" w:rsidRDefault="00C71432" w:rsidP="00C71432">
            <w:pPr>
              <w:spacing w:after="0"/>
              <w:ind w:left="20"/>
              <w:rPr>
                <w:rFonts w:ascii="Times New Roman" w:hAnsi="Times New Roman"/>
                <w:color w:val="000000"/>
              </w:rPr>
            </w:pPr>
            <w:r w:rsidRPr="00C71432">
              <w:rPr>
                <w:rFonts w:ascii="Times New Roman" w:hAnsi="Times New Roman"/>
              </w:rPr>
              <w:t>Номер страницы</w:t>
            </w:r>
          </w:p>
        </w:tc>
      </w:tr>
      <w:tr w:rsidR="00B97ABE" w:rsidRPr="00C71432" w:rsidTr="00B97ABE">
        <w:trPr>
          <w:trHeight w:val="27"/>
        </w:trPr>
        <w:tc>
          <w:tcPr>
            <w:tcW w:w="4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1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1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5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4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r>
      <w:tr w:rsidR="00B97ABE" w:rsidRPr="00C71432" w:rsidTr="00B97ABE">
        <w:trPr>
          <w:trHeight w:val="27"/>
        </w:trPr>
        <w:tc>
          <w:tcPr>
            <w:tcW w:w="4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1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1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54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4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c>
          <w:tcPr>
            <w:tcW w:w="10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1432" w:rsidRPr="00C71432" w:rsidRDefault="00C71432" w:rsidP="00C71432">
            <w:pPr>
              <w:spacing w:after="0"/>
              <w:ind w:left="20"/>
              <w:jc w:val="both"/>
              <w:rPr>
                <w:rFonts w:ascii="Times New Roman" w:hAnsi="Times New Roman"/>
                <w:color w:val="000000"/>
              </w:rPr>
            </w:pPr>
          </w:p>
          <w:p w:rsidR="00C71432" w:rsidRPr="00C71432" w:rsidRDefault="00C71432" w:rsidP="00C71432">
            <w:pPr>
              <w:spacing w:after="0"/>
              <w:ind w:left="20"/>
              <w:jc w:val="both"/>
              <w:rPr>
                <w:rFonts w:ascii="Times New Roman" w:hAnsi="Times New Roman"/>
                <w:color w:val="000000"/>
              </w:rPr>
            </w:pPr>
          </w:p>
        </w:tc>
      </w:tr>
    </w:tbl>
    <w:p w:rsidR="00C71432" w:rsidRPr="00C71432" w:rsidRDefault="00C71432" w:rsidP="00C71432">
      <w:pPr>
        <w:spacing w:after="0"/>
        <w:jc w:val="both"/>
        <w:rPr>
          <w:rFonts w:ascii="Times New Roman" w:hAnsi="Times New Roman"/>
          <w:color w:val="000000"/>
        </w:rPr>
      </w:pPr>
      <w:r w:rsidRPr="00C71432">
        <w:rPr>
          <w:rStyle w:val="s0"/>
        </w:rPr>
        <w:t> </w:t>
      </w:r>
    </w:p>
    <w:p w:rsidR="00C71432" w:rsidRDefault="00C71432" w:rsidP="00C71432">
      <w:pPr>
        <w:spacing w:after="0"/>
        <w:jc w:val="both"/>
        <w:rPr>
          <w:rStyle w:val="s0"/>
          <w:lang w:val="kk-KZ"/>
        </w:rPr>
      </w:pPr>
      <w:bookmarkStart w:id="12" w:name="SUB4"/>
      <w:bookmarkEnd w:id="12"/>
    </w:p>
    <w:p w:rsidR="00B97ABE" w:rsidRDefault="00B97ABE" w:rsidP="00C71432">
      <w:pPr>
        <w:spacing w:after="0"/>
        <w:jc w:val="both"/>
        <w:rPr>
          <w:rStyle w:val="s0"/>
          <w:lang w:val="kk-KZ"/>
        </w:rPr>
      </w:pPr>
    </w:p>
    <w:p w:rsidR="00B97ABE" w:rsidRDefault="00B97ABE" w:rsidP="00C71432">
      <w:pPr>
        <w:spacing w:after="0"/>
        <w:jc w:val="both"/>
        <w:rPr>
          <w:rStyle w:val="s0"/>
          <w:lang w:val="kk-KZ"/>
        </w:rPr>
      </w:pPr>
    </w:p>
    <w:p w:rsidR="00F71FA8" w:rsidRPr="00C71432" w:rsidRDefault="00F71FA8" w:rsidP="00C71432">
      <w:pPr>
        <w:spacing w:after="0"/>
        <w:jc w:val="both"/>
        <w:rPr>
          <w:rStyle w:val="s0"/>
          <w:lang w:val="kk-KZ"/>
        </w:rPr>
      </w:pPr>
    </w:p>
    <w:p w:rsidR="00C71432" w:rsidRPr="00C71432" w:rsidRDefault="00C71432" w:rsidP="00C71432">
      <w:pPr>
        <w:spacing w:after="0"/>
        <w:jc w:val="both"/>
        <w:rPr>
          <w:rStyle w:val="s0"/>
          <w:lang w:val="kk-KZ"/>
        </w:rPr>
      </w:pPr>
    </w:p>
    <w:p w:rsidR="00C71432" w:rsidRPr="00C71432" w:rsidRDefault="00C71432" w:rsidP="00C71432">
      <w:pPr>
        <w:spacing w:after="0"/>
        <w:jc w:val="both"/>
        <w:rPr>
          <w:rStyle w:val="s0"/>
          <w:lang w:val="kk-KZ"/>
        </w:rPr>
      </w:pPr>
    </w:p>
    <w:tbl>
      <w:tblPr>
        <w:tblW w:w="0" w:type="auto"/>
        <w:tblLook w:val="04A0" w:firstRow="1" w:lastRow="0" w:firstColumn="1" w:lastColumn="0" w:noHBand="0" w:noVBand="1"/>
      </w:tblPr>
      <w:tblGrid>
        <w:gridCol w:w="7780"/>
        <w:gridCol w:w="7403"/>
      </w:tblGrid>
      <w:tr w:rsidR="00C71432" w:rsidRPr="00C71432" w:rsidTr="00B97ABE">
        <w:trPr>
          <w:trHeight w:val="30"/>
        </w:trPr>
        <w:tc>
          <w:tcPr>
            <w:tcW w:w="7780" w:type="dxa"/>
            <w:tcMar>
              <w:top w:w="15" w:type="dxa"/>
              <w:left w:w="15" w:type="dxa"/>
              <w:bottom w:w="15" w:type="dxa"/>
              <w:right w:w="15" w:type="dxa"/>
            </w:tcMar>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 </w:t>
            </w:r>
          </w:p>
        </w:tc>
        <w:tc>
          <w:tcPr>
            <w:tcW w:w="7403" w:type="dxa"/>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r w:rsidRPr="00C71432">
              <w:rPr>
                <w:rFonts w:ascii="Times New Roman" w:hAnsi="Times New Roman"/>
              </w:rPr>
              <w:t>Приложение 9 к приказу</w:t>
            </w:r>
          </w:p>
        </w:tc>
      </w:tr>
      <w:tr w:rsidR="00C71432" w:rsidRPr="00C71432" w:rsidTr="00B97ABE">
        <w:trPr>
          <w:trHeight w:val="30"/>
        </w:trPr>
        <w:tc>
          <w:tcPr>
            <w:tcW w:w="7780" w:type="dxa"/>
            <w:tcMar>
              <w:top w:w="15" w:type="dxa"/>
              <w:left w:w="15" w:type="dxa"/>
              <w:bottom w:w="15" w:type="dxa"/>
              <w:right w:w="15" w:type="dxa"/>
            </w:tcMar>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 </w:t>
            </w:r>
          </w:p>
        </w:tc>
        <w:tc>
          <w:tcPr>
            <w:tcW w:w="7403" w:type="dxa"/>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r w:rsidRPr="00C71432">
              <w:rPr>
                <w:rFonts w:ascii="Times New Roman" w:hAnsi="Times New Roman"/>
              </w:rPr>
              <w:t xml:space="preserve">Форма </w:t>
            </w:r>
          </w:p>
        </w:tc>
      </w:tr>
    </w:tbl>
    <w:p w:rsidR="00B97ABE" w:rsidRDefault="00B97ABE" w:rsidP="00C71432">
      <w:pPr>
        <w:spacing w:after="0"/>
        <w:jc w:val="both"/>
        <w:rPr>
          <w:rFonts w:ascii="Times New Roman" w:hAnsi="Times New Roman"/>
        </w:rPr>
      </w:pPr>
      <w:bookmarkStart w:id="13" w:name="z90"/>
    </w:p>
    <w:p w:rsidR="00C71432" w:rsidRPr="00C71432" w:rsidRDefault="00C71432" w:rsidP="00C71432">
      <w:pPr>
        <w:spacing w:after="0"/>
        <w:jc w:val="both"/>
        <w:rPr>
          <w:rFonts w:ascii="Times New Roman" w:hAnsi="Times New Roman"/>
          <w:color w:val="000000"/>
        </w:rPr>
      </w:pPr>
      <w:r w:rsidRPr="00C71432">
        <w:rPr>
          <w:rFonts w:ascii="Times New Roman" w:hAnsi="Times New Roman"/>
        </w:rPr>
        <w:t>Исх. № __________</w:t>
      </w:r>
    </w:p>
    <w:bookmarkEnd w:id="13"/>
    <w:p w:rsidR="00C71432" w:rsidRPr="00C71432" w:rsidRDefault="00C71432" w:rsidP="00C71432">
      <w:pPr>
        <w:spacing w:after="0"/>
        <w:jc w:val="both"/>
        <w:rPr>
          <w:rFonts w:ascii="Times New Roman" w:hAnsi="Times New Roman"/>
        </w:rPr>
      </w:pPr>
      <w:r w:rsidRPr="00C71432">
        <w:rPr>
          <w:rFonts w:ascii="Times New Roman" w:hAnsi="Times New Roman"/>
        </w:rPr>
        <w:t>Дата ____________</w:t>
      </w:r>
    </w:p>
    <w:tbl>
      <w:tblPr>
        <w:tblW w:w="0" w:type="auto"/>
        <w:tblLook w:val="04A0" w:firstRow="1" w:lastRow="0" w:firstColumn="1" w:lastColumn="0" w:noHBand="0" w:noVBand="1"/>
      </w:tblPr>
      <w:tblGrid>
        <w:gridCol w:w="7780"/>
        <w:gridCol w:w="7403"/>
      </w:tblGrid>
      <w:tr w:rsidR="00C71432" w:rsidRPr="00C71432" w:rsidTr="00B97ABE">
        <w:trPr>
          <w:trHeight w:val="30"/>
        </w:trPr>
        <w:tc>
          <w:tcPr>
            <w:tcW w:w="7780" w:type="dxa"/>
            <w:tcMar>
              <w:top w:w="15" w:type="dxa"/>
              <w:left w:w="15" w:type="dxa"/>
              <w:bottom w:w="15" w:type="dxa"/>
              <w:right w:w="15" w:type="dxa"/>
            </w:tcMar>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 </w:t>
            </w:r>
          </w:p>
        </w:tc>
        <w:tc>
          <w:tcPr>
            <w:tcW w:w="7403" w:type="dxa"/>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r w:rsidRPr="00C71432">
              <w:rPr>
                <w:rFonts w:ascii="Times New Roman" w:hAnsi="Times New Roman"/>
              </w:rPr>
              <w:t>Кому:</w:t>
            </w:r>
            <w:r w:rsidRPr="00C71432">
              <w:rPr>
                <w:rFonts w:ascii="Times New Roman" w:hAnsi="Times New Roman"/>
              </w:rPr>
              <w:br/>
              <w:t>____________________________</w:t>
            </w:r>
            <w:r w:rsidRPr="00C71432">
              <w:rPr>
                <w:rFonts w:ascii="Times New Roman" w:hAnsi="Times New Roman"/>
              </w:rPr>
              <w:br/>
              <w:t>____________________________</w:t>
            </w:r>
            <w:r w:rsidRPr="00C71432">
              <w:rPr>
                <w:rFonts w:ascii="Times New Roman" w:hAnsi="Times New Roman"/>
              </w:rPr>
              <w:br/>
              <w:t>(наименование и реквизиты</w:t>
            </w:r>
            <w:r w:rsidRPr="00C71432">
              <w:rPr>
                <w:rFonts w:ascii="Times New Roman" w:hAnsi="Times New Roman"/>
              </w:rPr>
              <w:br/>
              <w:t>организатора закупа, заказчика)</w:t>
            </w:r>
          </w:p>
        </w:tc>
      </w:tr>
    </w:tbl>
    <w:p w:rsidR="00C71432" w:rsidRPr="00C71432" w:rsidRDefault="00C71432" w:rsidP="00C71432">
      <w:pPr>
        <w:spacing w:after="0"/>
        <w:jc w:val="center"/>
        <w:rPr>
          <w:rFonts w:ascii="Times New Roman" w:hAnsi="Times New Roman"/>
          <w:b/>
          <w:color w:val="000000"/>
          <w:sz w:val="20"/>
          <w:szCs w:val="20"/>
        </w:rPr>
      </w:pPr>
      <w:bookmarkStart w:id="14" w:name="z92"/>
    </w:p>
    <w:p w:rsidR="00C71432" w:rsidRPr="00C71432" w:rsidRDefault="00C71432" w:rsidP="00C71432">
      <w:pPr>
        <w:spacing w:after="0"/>
        <w:jc w:val="center"/>
        <w:rPr>
          <w:rFonts w:ascii="Times New Roman" w:hAnsi="Times New Roman"/>
          <w:b/>
        </w:rPr>
      </w:pPr>
    </w:p>
    <w:p w:rsidR="00C71432" w:rsidRPr="00C71432" w:rsidRDefault="00C71432" w:rsidP="00C71432">
      <w:pPr>
        <w:spacing w:after="0"/>
        <w:jc w:val="center"/>
        <w:rPr>
          <w:rFonts w:ascii="Times New Roman" w:hAnsi="Times New Roman"/>
          <w:b/>
        </w:rPr>
      </w:pPr>
    </w:p>
    <w:p w:rsidR="00C71432" w:rsidRPr="00C71432" w:rsidRDefault="00C71432" w:rsidP="00C71432">
      <w:pPr>
        <w:spacing w:after="0"/>
        <w:jc w:val="center"/>
        <w:rPr>
          <w:rFonts w:ascii="Times New Roman" w:hAnsi="Times New Roman"/>
          <w:b/>
        </w:rPr>
      </w:pPr>
      <w:r w:rsidRPr="00C71432">
        <w:rPr>
          <w:rFonts w:ascii="Times New Roman" w:hAnsi="Times New Roman"/>
          <w:b/>
        </w:rPr>
        <w:t>Банковская гарантия (вид обеспечения тендерной или конкурсной заявки)</w:t>
      </w:r>
      <w:r w:rsidRPr="00C71432">
        <w:rPr>
          <w:rFonts w:ascii="Times New Roman" w:hAnsi="Times New Roman"/>
        </w:rPr>
        <w:br/>
      </w:r>
      <w:r w:rsidRPr="00C71432">
        <w:rPr>
          <w:rFonts w:ascii="Times New Roman" w:hAnsi="Times New Roman"/>
          <w:b/>
        </w:rPr>
        <w:t>Наименование банка (филиала банка)</w:t>
      </w:r>
      <w:r w:rsidRPr="00C71432">
        <w:rPr>
          <w:rFonts w:ascii="Times New Roman" w:hAnsi="Times New Roman"/>
        </w:rPr>
        <w:br/>
      </w:r>
      <w:r w:rsidRPr="00C71432">
        <w:rPr>
          <w:rFonts w:ascii="Times New Roman" w:hAnsi="Times New Roman"/>
          <w:b/>
        </w:rPr>
        <w:t>____________________________________________________________</w:t>
      </w:r>
      <w:r w:rsidRPr="00C71432">
        <w:rPr>
          <w:rFonts w:ascii="Times New Roman" w:hAnsi="Times New Roman"/>
        </w:rPr>
        <w:br/>
      </w:r>
      <w:r w:rsidRPr="00C71432">
        <w:rPr>
          <w:rFonts w:ascii="Times New Roman" w:hAnsi="Times New Roman"/>
          <w:b/>
        </w:rPr>
        <w:t>(наименование, БИН и другие реквизиты банка)</w:t>
      </w:r>
      <w:r w:rsidRPr="00C71432">
        <w:rPr>
          <w:rFonts w:ascii="Times New Roman" w:hAnsi="Times New Roman"/>
        </w:rPr>
        <w:br/>
      </w:r>
      <w:r w:rsidRPr="00C71432">
        <w:rPr>
          <w:rFonts w:ascii="Times New Roman" w:hAnsi="Times New Roman"/>
          <w:b/>
        </w:rPr>
        <w:t>Гарантийное обеспечение № ____________________</w:t>
      </w:r>
    </w:p>
    <w:p w:rsidR="00C71432" w:rsidRPr="00C71432" w:rsidRDefault="00C71432" w:rsidP="00C71432">
      <w:pPr>
        <w:spacing w:after="0"/>
        <w:jc w:val="center"/>
        <w:rPr>
          <w:rFonts w:ascii="Times New Roman" w:hAnsi="Times New Roman"/>
        </w:rPr>
      </w:pPr>
    </w:p>
    <w:p w:rsidR="00C71432" w:rsidRPr="00C71432" w:rsidRDefault="00C71432" w:rsidP="00C71432">
      <w:pPr>
        <w:spacing w:after="0"/>
        <w:jc w:val="both"/>
        <w:rPr>
          <w:rFonts w:ascii="Times New Roman" w:hAnsi="Times New Roman"/>
        </w:rPr>
      </w:pPr>
      <w:bookmarkStart w:id="15" w:name="z93"/>
      <w:bookmarkEnd w:id="14"/>
      <w:r w:rsidRPr="00C71432">
        <w:rPr>
          <w:rFonts w:ascii="Times New Roman" w:hAnsi="Times New Roman"/>
          <w:sz w:val="28"/>
        </w:rPr>
        <w:t>    </w:t>
      </w:r>
      <w:r w:rsidRPr="00C71432">
        <w:rPr>
          <w:rFonts w:ascii="Times New Roman" w:hAnsi="Times New Roman"/>
        </w:rPr>
        <w:t>  "__" _____ 20__ года</w:t>
      </w:r>
    </w:p>
    <w:p w:rsidR="00C71432" w:rsidRPr="00C71432" w:rsidRDefault="00C71432" w:rsidP="00C71432">
      <w:pPr>
        <w:spacing w:after="0"/>
        <w:jc w:val="both"/>
        <w:rPr>
          <w:rFonts w:ascii="Times New Roman" w:hAnsi="Times New Roman"/>
        </w:rPr>
      </w:pPr>
      <w:bookmarkStart w:id="16" w:name="z94"/>
      <w:bookmarkEnd w:id="15"/>
      <w:r w:rsidRPr="00C71432">
        <w:rPr>
          <w:rFonts w:ascii="Times New Roman" w:hAnsi="Times New Roman"/>
        </w:rPr>
        <w:t>      Банк (филиал банка) _______________________________________________________</w:t>
      </w:r>
    </w:p>
    <w:bookmarkEnd w:id="16"/>
    <w:p w:rsidR="00C71432" w:rsidRPr="00C71432" w:rsidRDefault="00C71432" w:rsidP="00C71432">
      <w:pPr>
        <w:spacing w:after="0"/>
        <w:jc w:val="both"/>
        <w:rPr>
          <w:rFonts w:ascii="Times New Roman" w:hAnsi="Times New Roman"/>
        </w:rPr>
      </w:pPr>
      <w:r w:rsidRPr="00C71432">
        <w:rPr>
          <w:rFonts w:ascii="Times New Roman" w:hAnsi="Times New Roman"/>
        </w:rPr>
        <w:t>(наименование) (далее – Банк) проинформирован, что</w:t>
      </w:r>
    </w:p>
    <w:p w:rsidR="00C71432" w:rsidRPr="00C71432" w:rsidRDefault="00C71432" w:rsidP="00C71432">
      <w:pPr>
        <w:spacing w:after="0"/>
        <w:jc w:val="both"/>
        <w:rPr>
          <w:rFonts w:ascii="Times New Roman" w:hAnsi="Times New Roman"/>
        </w:rPr>
      </w:pPr>
      <w:r w:rsidRPr="00C71432">
        <w:rPr>
          <w:rFonts w:ascii="Times New Roman" w:hAnsi="Times New Roman"/>
        </w:rPr>
        <w:t>______________________________________________________________________ (наименование) в дальнейшем "Потенциальный поставщик", принимает участие в тендере/конкурсе по закупу ____________________________________________, объявленном __________________________________________________________, (наименование заказчика/организатора закупа/Единого дистрибьютора) ____________________________________________ (дата, месяц, год объявления) и готов осуществить оказание услуги (наименование услуги)/ поставку _______________________________________________________________________</w:t>
      </w:r>
    </w:p>
    <w:p w:rsidR="00C71432" w:rsidRPr="00C71432" w:rsidRDefault="00C71432" w:rsidP="00C71432">
      <w:pPr>
        <w:spacing w:after="0"/>
        <w:jc w:val="both"/>
        <w:rPr>
          <w:rFonts w:ascii="Times New Roman" w:hAnsi="Times New Roman"/>
        </w:rPr>
      </w:pPr>
      <w:r w:rsidRPr="00C71432">
        <w:rPr>
          <w:rFonts w:ascii="Times New Roman" w:hAnsi="Times New Roman"/>
        </w:rPr>
        <w:t>(наименование и объем товара) на общую сумму _____________ (прописью) тенге, из них (при участии в закупе по нескольким лотам):</w:t>
      </w:r>
    </w:p>
    <w:p w:rsidR="00C71432" w:rsidRPr="00C71432" w:rsidRDefault="00C71432" w:rsidP="00C71432">
      <w:pPr>
        <w:spacing w:after="0"/>
        <w:jc w:val="both"/>
        <w:rPr>
          <w:rFonts w:ascii="Times New Roman" w:hAnsi="Times New Roman"/>
        </w:rPr>
      </w:pPr>
      <w:r w:rsidRPr="00C71432">
        <w:rPr>
          <w:rFonts w:ascii="Times New Roman" w:hAnsi="Times New Roman"/>
        </w:rPr>
        <w:t>1) по лоту № _____ (номер в объявлении/на веб-портале закупок) –</w:t>
      </w:r>
    </w:p>
    <w:p w:rsidR="00C71432" w:rsidRPr="00C71432" w:rsidRDefault="00C71432" w:rsidP="00C71432">
      <w:pPr>
        <w:spacing w:after="0"/>
        <w:jc w:val="both"/>
        <w:rPr>
          <w:rFonts w:ascii="Times New Roman" w:hAnsi="Times New Roman"/>
        </w:rPr>
      </w:pPr>
      <w:r w:rsidRPr="00C71432">
        <w:rPr>
          <w:rFonts w:ascii="Times New Roman" w:hAnsi="Times New Roman"/>
        </w:rPr>
        <w:t>в размере ____________________ (сумма в цифрах и прописью) тенге;</w:t>
      </w:r>
    </w:p>
    <w:p w:rsidR="00C71432" w:rsidRPr="00C71432" w:rsidRDefault="00C71432" w:rsidP="00C71432">
      <w:pPr>
        <w:spacing w:after="0"/>
        <w:jc w:val="both"/>
        <w:rPr>
          <w:rFonts w:ascii="Times New Roman" w:hAnsi="Times New Roman"/>
        </w:rPr>
      </w:pPr>
      <w:r w:rsidRPr="00C71432">
        <w:rPr>
          <w:rFonts w:ascii="Times New Roman" w:hAnsi="Times New Roman"/>
        </w:rPr>
        <w:t>2)...</w:t>
      </w:r>
    </w:p>
    <w:p w:rsidR="00C71432" w:rsidRPr="00C71432" w:rsidRDefault="00C71432" w:rsidP="00C71432">
      <w:pPr>
        <w:spacing w:after="0"/>
        <w:jc w:val="both"/>
        <w:rPr>
          <w:rFonts w:ascii="Times New Roman" w:hAnsi="Times New Roman"/>
        </w:rPr>
      </w:pPr>
      <w:r w:rsidRPr="00C71432">
        <w:rPr>
          <w:rFonts w:ascii="Times New Roman" w:hAnsi="Times New Roman"/>
        </w:rPr>
        <w:t>В связи с этим Банк ______________________________________________________</w:t>
      </w:r>
    </w:p>
    <w:p w:rsidR="00C71432" w:rsidRPr="00C71432" w:rsidRDefault="00C71432" w:rsidP="00C71432">
      <w:pPr>
        <w:spacing w:after="0"/>
        <w:jc w:val="both"/>
        <w:rPr>
          <w:rFonts w:ascii="Times New Roman" w:hAnsi="Times New Roman"/>
        </w:rPr>
      </w:pPr>
      <w:r w:rsidRPr="00C71432">
        <w:rPr>
          <w:rFonts w:ascii="Times New Roman" w:hAnsi="Times New Roman"/>
        </w:rPr>
        <w:t>(наименование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_________________ (сумма в цифрах и прописью) по лоту № ____ на сумму________________ (сумма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предусмотренными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w:t>
      </w:r>
    </w:p>
    <w:p w:rsidR="00C71432" w:rsidRPr="00C71432" w:rsidRDefault="00C71432" w:rsidP="00C71432">
      <w:pPr>
        <w:spacing w:after="0"/>
        <w:jc w:val="both"/>
        <w:rPr>
          <w:rFonts w:ascii="Times New Roman" w:hAnsi="Times New Roman"/>
        </w:rPr>
      </w:pPr>
      <w:r w:rsidRPr="00C71432">
        <w:rPr>
          <w:rFonts w:ascii="Times New Roman" w:hAnsi="Times New Roman"/>
        </w:rPr>
        <w:t xml:space="preserve">постановлением Правительства Республики Казахстан от 4 июня 2021 года № 375 (далее – Правила). 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 </w:t>
      </w:r>
    </w:p>
    <w:p w:rsidR="00C71432" w:rsidRPr="00C71432" w:rsidRDefault="00C71432" w:rsidP="00C71432">
      <w:pPr>
        <w:spacing w:after="0"/>
        <w:jc w:val="both"/>
        <w:rPr>
          <w:rFonts w:ascii="Times New Roman" w:hAnsi="Times New Roman"/>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3177"/>
        <w:gridCol w:w="1970"/>
      </w:tblGrid>
      <w:tr w:rsidR="00C71432" w:rsidRPr="00C71432" w:rsidTr="00B97ABE">
        <w:trPr>
          <w:trHeight w:val="37"/>
        </w:trPr>
        <w:tc>
          <w:tcPr>
            <w:tcW w:w="132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lastRenderedPageBreak/>
              <w:t>Подписи уполномоченных лиц Банка (с указанием должности и Ф.И.О. (при его наличии)</w:t>
            </w:r>
          </w:p>
        </w:tc>
        <w:tc>
          <w:tcPr>
            <w:tcW w:w="19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Печать Банка</w:t>
            </w:r>
          </w:p>
        </w:tc>
      </w:tr>
    </w:tbl>
    <w:p w:rsidR="00C71432" w:rsidRPr="00C71432" w:rsidRDefault="00C71432" w:rsidP="00C71432">
      <w:pPr>
        <w:spacing w:after="0"/>
        <w:jc w:val="both"/>
        <w:rPr>
          <w:rStyle w:val="s0"/>
          <w:lang w:val="kk-KZ"/>
        </w:rPr>
      </w:pPr>
    </w:p>
    <w:p w:rsidR="00C71432" w:rsidRPr="00C71432" w:rsidRDefault="00C71432" w:rsidP="00C71432">
      <w:pPr>
        <w:spacing w:after="0"/>
        <w:jc w:val="both"/>
        <w:rPr>
          <w:rStyle w:val="s0"/>
          <w:lang w:val="kk-KZ"/>
        </w:rPr>
      </w:pPr>
    </w:p>
    <w:p w:rsidR="00C71432" w:rsidRPr="00C71432" w:rsidRDefault="00C71432" w:rsidP="00C71432">
      <w:pPr>
        <w:spacing w:after="0"/>
        <w:jc w:val="both"/>
        <w:rPr>
          <w:rStyle w:val="s0"/>
          <w:lang w:val="kk-KZ"/>
        </w:rPr>
      </w:pPr>
    </w:p>
    <w:p w:rsidR="00C71432" w:rsidRPr="00C71432" w:rsidRDefault="00C71432" w:rsidP="00C71432">
      <w:pPr>
        <w:spacing w:after="0"/>
        <w:jc w:val="both"/>
        <w:rPr>
          <w:rStyle w:val="s0"/>
          <w:lang w:val="kk-KZ"/>
        </w:rPr>
      </w:pPr>
    </w:p>
    <w:p w:rsidR="00C71432" w:rsidRPr="00C71432" w:rsidRDefault="00C71432" w:rsidP="00C71432">
      <w:pPr>
        <w:spacing w:after="0"/>
        <w:jc w:val="both"/>
        <w:rPr>
          <w:rStyle w:val="s0"/>
          <w:lang w:val="kk-KZ"/>
        </w:rPr>
      </w:pPr>
    </w:p>
    <w:p w:rsidR="00C71432" w:rsidRPr="00C71432" w:rsidRDefault="00C71432" w:rsidP="00C71432">
      <w:pPr>
        <w:spacing w:after="0"/>
        <w:jc w:val="both"/>
        <w:rPr>
          <w:rStyle w:val="s0"/>
          <w:lang w:val="kk-KZ"/>
        </w:rPr>
      </w:pPr>
    </w:p>
    <w:p w:rsidR="00C71432" w:rsidRPr="00C71432" w:rsidRDefault="00C71432" w:rsidP="00C71432">
      <w:pPr>
        <w:spacing w:after="0"/>
        <w:jc w:val="both"/>
        <w:rPr>
          <w:rStyle w:val="s0"/>
          <w:lang w:val="kk-KZ"/>
        </w:rPr>
      </w:pPr>
    </w:p>
    <w:p w:rsidR="00C71432" w:rsidRPr="00C71432" w:rsidRDefault="00C71432" w:rsidP="00C71432">
      <w:pPr>
        <w:spacing w:after="0"/>
        <w:jc w:val="both"/>
        <w:rPr>
          <w:rStyle w:val="s0"/>
          <w:lang w:val="kk-KZ"/>
        </w:rPr>
      </w:pPr>
    </w:p>
    <w:p w:rsidR="00C71432" w:rsidRPr="00C71432" w:rsidRDefault="00C71432" w:rsidP="00C71432">
      <w:pPr>
        <w:spacing w:after="0"/>
        <w:jc w:val="both"/>
        <w:rPr>
          <w:rStyle w:val="s0"/>
          <w:lang w:val="kk-KZ"/>
        </w:rPr>
      </w:pPr>
    </w:p>
    <w:p w:rsidR="00C71432" w:rsidRPr="00C71432" w:rsidRDefault="00C71432" w:rsidP="00C71432">
      <w:pPr>
        <w:spacing w:after="0"/>
        <w:jc w:val="both"/>
        <w:rPr>
          <w:rStyle w:val="s0"/>
          <w:lang w:val="kk-KZ"/>
        </w:rPr>
      </w:pPr>
    </w:p>
    <w:p w:rsidR="00C71432" w:rsidRPr="00C71432" w:rsidRDefault="00C71432" w:rsidP="00C71432">
      <w:pPr>
        <w:spacing w:after="0"/>
        <w:jc w:val="both"/>
        <w:rPr>
          <w:rStyle w:val="s0"/>
          <w:lang w:val="kk-KZ"/>
        </w:rPr>
      </w:pPr>
    </w:p>
    <w:p w:rsidR="00C71432" w:rsidRPr="00C71432" w:rsidRDefault="00C71432" w:rsidP="00C71432">
      <w:pPr>
        <w:spacing w:after="0"/>
        <w:jc w:val="both"/>
        <w:rPr>
          <w:rStyle w:val="s0"/>
          <w:lang w:val="kk-KZ"/>
        </w:rPr>
      </w:pPr>
    </w:p>
    <w:p w:rsidR="00C71432" w:rsidRPr="00C71432" w:rsidRDefault="00C71432" w:rsidP="00C71432">
      <w:pPr>
        <w:spacing w:after="0"/>
        <w:rPr>
          <w:rStyle w:val="s0"/>
          <w:lang w:val="kk-KZ"/>
        </w:rPr>
      </w:pPr>
      <w:r w:rsidRPr="00C71432">
        <w:rPr>
          <w:rStyle w:val="s0"/>
          <w:lang w:val="kk-KZ"/>
        </w:rPr>
        <w:br w:type="page"/>
      </w:r>
    </w:p>
    <w:p w:rsidR="00C71432" w:rsidRPr="00C71432" w:rsidRDefault="00C71432" w:rsidP="00C71432">
      <w:pPr>
        <w:spacing w:after="0"/>
        <w:ind w:left="5664" w:firstLine="708"/>
        <w:jc w:val="both"/>
        <w:rPr>
          <w:rFonts w:ascii="Times New Roman" w:hAnsi="Times New Roman"/>
          <w:bCs/>
          <w:spacing w:val="2"/>
          <w:bdr w:val="none" w:sz="0" w:space="0" w:color="auto" w:frame="1"/>
        </w:rPr>
      </w:pPr>
    </w:p>
    <w:tbl>
      <w:tblPr>
        <w:tblW w:w="0" w:type="auto"/>
        <w:tblInd w:w="115" w:type="dxa"/>
        <w:tblLook w:val="04A0" w:firstRow="1" w:lastRow="0" w:firstColumn="1" w:lastColumn="0" w:noHBand="0" w:noVBand="1"/>
      </w:tblPr>
      <w:tblGrid>
        <w:gridCol w:w="9419"/>
        <w:gridCol w:w="5569"/>
      </w:tblGrid>
      <w:tr w:rsidR="00C71432" w:rsidRPr="00C71432" w:rsidTr="00B97ABE">
        <w:trPr>
          <w:trHeight w:val="31"/>
        </w:trPr>
        <w:tc>
          <w:tcPr>
            <w:tcW w:w="9419" w:type="dxa"/>
            <w:tcMar>
              <w:top w:w="15" w:type="dxa"/>
              <w:left w:w="15" w:type="dxa"/>
              <w:bottom w:w="15" w:type="dxa"/>
              <w:right w:w="15" w:type="dxa"/>
            </w:tcMar>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 </w:t>
            </w:r>
          </w:p>
        </w:tc>
        <w:tc>
          <w:tcPr>
            <w:tcW w:w="5569" w:type="dxa"/>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r w:rsidRPr="00C71432">
              <w:rPr>
                <w:rFonts w:ascii="Times New Roman" w:hAnsi="Times New Roman"/>
              </w:rPr>
              <w:t xml:space="preserve">Приложение 19 к приказу </w:t>
            </w:r>
          </w:p>
        </w:tc>
      </w:tr>
      <w:tr w:rsidR="00C71432" w:rsidRPr="00C71432" w:rsidTr="00B97ABE">
        <w:trPr>
          <w:trHeight w:val="31"/>
        </w:trPr>
        <w:tc>
          <w:tcPr>
            <w:tcW w:w="9419" w:type="dxa"/>
            <w:tcMar>
              <w:top w:w="15" w:type="dxa"/>
              <w:left w:w="15" w:type="dxa"/>
              <w:bottom w:w="15" w:type="dxa"/>
              <w:right w:w="15" w:type="dxa"/>
            </w:tcMar>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 </w:t>
            </w:r>
          </w:p>
        </w:tc>
        <w:tc>
          <w:tcPr>
            <w:tcW w:w="5569" w:type="dxa"/>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r w:rsidRPr="00C71432">
              <w:rPr>
                <w:rFonts w:ascii="Times New Roman" w:hAnsi="Times New Roman"/>
              </w:rPr>
              <w:t>Форма</w:t>
            </w:r>
          </w:p>
        </w:tc>
      </w:tr>
    </w:tbl>
    <w:p w:rsidR="00C71432" w:rsidRPr="00C71432" w:rsidRDefault="00C71432" w:rsidP="00C71432">
      <w:pPr>
        <w:spacing w:after="0"/>
        <w:jc w:val="both"/>
        <w:rPr>
          <w:rFonts w:ascii="Times New Roman" w:hAnsi="Times New Roman"/>
          <w:color w:val="000000"/>
          <w:sz w:val="28"/>
          <w:szCs w:val="20"/>
        </w:rPr>
      </w:pPr>
      <w:bookmarkStart w:id="17" w:name="z164"/>
    </w:p>
    <w:p w:rsidR="00C71432" w:rsidRPr="00C71432" w:rsidRDefault="00C71432" w:rsidP="00C71432">
      <w:pPr>
        <w:spacing w:after="0"/>
        <w:jc w:val="both"/>
        <w:rPr>
          <w:rFonts w:ascii="Times New Roman" w:hAnsi="Times New Roman"/>
        </w:rPr>
      </w:pPr>
      <w:r w:rsidRPr="00C71432">
        <w:rPr>
          <w:rFonts w:ascii="Times New Roman" w:hAnsi="Times New Roman"/>
        </w:rPr>
        <w:t>Исх. № __________</w:t>
      </w:r>
    </w:p>
    <w:bookmarkEnd w:id="17"/>
    <w:p w:rsidR="00C71432" w:rsidRPr="00C71432" w:rsidRDefault="00C71432" w:rsidP="00C71432">
      <w:pPr>
        <w:spacing w:after="0"/>
        <w:jc w:val="both"/>
        <w:rPr>
          <w:rFonts w:ascii="Times New Roman" w:hAnsi="Times New Roman"/>
          <w:sz w:val="20"/>
          <w:szCs w:val="20"/>
        </w:rPr>
      </w:pPr>
      <w:r w:rsidRPr="00C71432">
        <w:rPr>
          <w:rFonts w:ascii="Times New Roman" w:hAnsi="Times New Roman"/>
        </w:rPr>
        <w:t>Дата ____________</w:t>
      </w:r>
    </w:p>
    <w:tbl>
      <w:tblPr>
        <w:tblW w:w="0" w:type="auto"/>
        <w:tblLook w:val="04A0" w:firstRow="1" w:lastRow="0" w:firstColumn="1" w:lastColumn="0" w:noHBand="0" w:noVBand="1"/>
      </w:tblPr>
      <w:tblGrid>
        <w:gridCol w:w="9558"/>
        <w:gridCol w:w="5651"/>
      </w:tblGrid>
      <w:tr w:rsidR="00C71432" w:rsidRPr="00C71432" w:rsidTr="00B97ABE">
        <w:trPr>
          <w:trHeight w:val="29"/>
        </w:trPr>
        <w:tc>
          <w:tcPr>
            <w:tcW w:w="9558" w:type="dxa"/>
            <w:tcMar>
              <w:top w:w="15" w:type="dxa"/>
              <w:left w:w="15" w:type="dxa"/>
              <w:bottom w:w="15" w:type="dxa"/>
              <w:right w:w="15" w:type="dxa"/>
            </w:tcMar>
            <w:vAlign w:val="center"/>
            <w:hideMark/>
          </w:tcPr>
          <w:p w:rsidR="00C71432" w:rsidRPr="00C71432" w:rsidRDefault="00C71432" w:rsidP="00B97ABE">
            <w:pPr>
              <w:spacing w:after="0"/>
              <w:jc w:val="right"/>
              <w:rPr>
                <w:rFonts w:ascii="Times New Roman" w:hAnsi="Times New Roman"/>
                <w:color w:val="000000"/>
              </w:rPr>
            </w:pPr>
            <w:r w:rsidRPr="00C71432">
              <w:rPr>
                <w:rFonts w:ascii="Times New Roman" w:hAnsi="Times New Roman"/>
              </w:rPr>
              <w:t> </w:t>
            </w:r>
          </w:p>
        </w:tc>
        <w:tc>
          <w:tcPr>
            <w:tcW w:w="5651" w:type="dxa"/>
            <w:tcMar>
              <w:top w:w="15" w:type="dxa"/>
              <w:left w:w="15" w:type="dxa"/>
              <w:bottom w:w="15" w:type="dxa"/>
              <w:right w:w="15" w:type="dxa"/>
            </w:tcMar>
            <w:vAlign w:val="center"/>
          </w:tcPr>
          <w:p w:rsidR="00C71432" w:rsidRPr="00C71432" w:rsidRDefault="00C71432" w:rsidP="00072636">
            <w:pPr>
              <w:spacing w:after="0"/>
              <w:jc w:val="right"/>
              <w:rPr>
                <w:rFonts w:ascii="Times New Roman" w:hAnsi="Times New Roman"/>
                <w:color w:val="000000"/>
              </w:rPr>
            </w:pPr>
            <w:r w:rsidRPr="00C71432">
              <w:rPr>
                <w:rFonts w:ascii="Times New Roman" w:hAnsi="Times New Roman"/>
              </w:rPr>
              <w:t>Кому:</w:t>
            </w:r>
            <w:r w:rsidRPr="00C71432">
              <w:rPr>
                <w:rFonts w:ascii="Times New Roman" w:hAnsi="Times New Roman"/>
              </w:rPr>
              <w:br/>
              <w:t>____________________________</w:t>
            </w:r>
            <w:r w:rsidRPr="00C71432">
              <w:rPr>
                <w:rFonts w:ascii="Times New Roman" w:hAnsi="Times New Roman"/>
              </w:rPr>
              <w:br/>
              <w:t>____________________________</w:t>
            </w:r>
            <w:r w:rsidRPr="00C71432">
              <w:rPr>
                <w:rFonts w:ascii="Times New Roman" w:hAnsi="Times New Roman"/>
              </w:rPr>
              <w:br/>
              <w:t>(наименование и реквизиты</w:t>
            </w:r>
            <w:r w:rsidRPr="00C71432">
              <w:rPr>
                <w:rFonts w:ascii="Times New Roman" w:hAnsi="Times New Roman"/>
              </w:rPr>
              <w:br/>
              <w:t>организатора закупа, заказчика)</w:t>
            </w:r>
          </w:p>
          <w:p w:rsidR="00C71432" w:rsidRPr="00C71432" w:rsidRDefault="00C71432" w:rsidP="00C71432">
            <w:pPr>
              <w:spacing w:after="0"/>
              <w:jc w:val="center"/>
              <w:rPr>
                <w:rFonts w:ascii="Times New Roman" w:hAnsi="Times New Roman"/>
              </w:rPr>
            </w:pPr>
          </w:p>
          <w:p w:rsidR="00C71432" w:rsidRPr="00C71432" w:rsidRDefault="00C71432" w:rsidP="00C71432">
            <w:pPr>
              <w:spacing w:after="0"/>
              <w:jc w:val="center"/>
              <w:rPr>
                <w:rFonts w:ascii="Times New Roman" w:hAnsi="Times New Roman"/>
                <w:color w:val="000000"/>
              </w:rPr>
            </w:pPr>
          </w:p>
        </w:tc>
      </w:tr>
    </w:tbl>
    <w:p w:rsidR="00C71432" w:rsidRPr="00C71432" w:rsidRDefault="00C71432" w:rsidP="00C71432">
      <w:pPr>
        <w:spacing w:after="0"/>
        <w:jc w:val="center"/>
        <w:rPr>
          <w:rFonts w:ascii="Times New Roman" w:hAnsi="Times New Roman"/>
          <w:b/>
          <w:color w:val="000000"/>
        </w:rPr>
      </w:pPr>
      <w:bookmarkStart w:id="18" w:name="z166"/>
      <w:r w:rsidRPr="00C71432">
        <w:rPr>
          <w:rFonts w:ascii="Times New Roman" w:hAnsi="Times New Roman"/>
          <w:b/>
        </w:rPr>
        <w:t>Банковская гарантия (вид обеспечения исполнения договора)</w:t>
      </w:r>
      <w:r w:rsidRPr="00C71432">
        <w:rPr>
          <w:rFonts w:ascii="Times New Roman" w:hAnsi="Times New Roman"/>
        </w:rPr>
        <w:br/>
      </w:r>
      <w:r w:rsidRPr="00C71432">
        <w:rPr>
          <w:rFonts w:ascii="Times New Roman" w:hAnsi="Times New Roman"/>
          <w:b/>
        </w:rPr>
        <w:t>Наименование банка:</w:t>
      </w:r>
      <w:r w:rsidRPr="00C71432">
        <w:rPr>
          <w:rFonts w:ascii="Times New Roman" w:hAnsi="Times New Roman"/>
        </w:rPr>
        <w:br/>
      </w:r>
      <w:r w:rsidRPr="00C71432">
        <w:rPr>
          <w:rFonts w:ascii="Times New Roman" w:hAnsi="Times New Roman"/>
          <w:b/>
        </w:rPr>
        <w:t>________________________________________________________________________</w:t>
      </w:r>
      <w:r w:rsidRPr="00C71432">
        <w:rPr>
          <w:rFonts w:ascii="Times New Roman" w:hAnsi="Times New Roman"/>
        </w:rPr>
        <w:br/>
      </w:r>
      <w:r w:rsidRPr="00C71432">
        <w:rPr>
          <w:rFonts w:ascii="Times New Roman" w:hAnsi="Times New Roman"/>
          <w:b/>
        </w:rPr>
        <w:t>(наименование, бизнес-идентификационный номер и другие реквизиты банка)</w:t>
      </w:r>
      <w:r w:rsidRPr="00C71432">
        <w:rPr>
          <w:rFonts w:ascii="Times New Roman" w:hAnsi="Times New Roman"/>
        </w:rPr>
        <w:br/>
      </w:r>
      <w:r w:rsidRPr="00C71432">
        <w:rPr>
          <w:rFonts w:ascii="Times New Roman" w:hAnsi="Times New Roman"/>
          <w:b/>
        </w:rPr>
        <w:t>Гарантийное обязательство № _____________________</w:t>
      </w:r>
    </w:p>
    <w:p w:rsidR="00C71432" w:rsidRPr="00C71432" w:rsidRDefault="00C71432" w:rsidP="00C71432">
      <w:pPr>
        <w:spacing w:after="0"/>
        <w:jc w:val="center"/>
        <w:rPr>
          <w:rFonts w:ascii="Times New Roman" w:hAnsi="Times New Roman"/>
          <w:b/>
        </w:rPr>
      </w:pPr>
    </w:p>
    <w:p w:rsidR="00C71432" w:rsidRPr="00C71432" w:rsidRDefault="00C71432" w:rsidP="00C71432">
      <w:pPr>
        <w:spacing w:after="0"/>
        <w:rPr>
          <w:rFonts w:ascii="Times New Roman" w:hAnsi="Times New Roman"/>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938"/>
        <w:gridCol w:w="8107"/>
      </w:tblGrid>
      <w:tr w:rsidR="00C71432" w:rsidRPr="00C71432" w:rsidTr="00072636">
        <w:trPr>
          <w:trHeight w:val="29"/>
        </w:trPr>
        <w:tc>
          <w:tcPr>
            <w:tcW w:w="69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18"/>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_________________ (местонахождение)</w:t>
            </w:r>
          </w:p>
        </w:tc>
        <w:tc>
          <w:tcPr>
            <w:tcW w:w="81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"___"___________ _____ г.</w:t>
            </w:r>
          </w:p>
        </w:tc>
      </w:tr>
    </w:tbl>
    <w:p w:rsidR="00C71432" w:rsidRPr="00C71432" w:rsidRDefault="00C71432" w:rsidP="00C71432">
      <w:pPr>
        <w:spacing w:after="0"/>
        <w:jc w:val="both"/>
        <w:rPr>
          <w:rFonts w:ascii="Times New Roman" w:hAnsi="Times New Roman"/>
          <w:color w:val="000000"/>
        </w:rPr>
      </w:pPr>
      <w:bookmarkStart w:id="19" w:name="z167"/>
      <w:r w:rsidRPr="00C71432">
        <w:rPr>
          <w:rFonts w:ascii="Times New Roman" w:hAnsi="Times New Roman"/>
        </w:rPr>
        <w:t>      Принимая во внимание, что ____________________________________________</w:t>
      </w:r>
    </w:p>
    <w:bookmarkEnd w:id="19"/>
    <w:p w:rsidR="00C71432" w:rsidRPr="00C71432" w:rsidRDefault="00C71432" w:rsidP="00C71432">
      <w:pPr>
        <w:spacing w:after="0"/>
        <w:jc w:val="both"/>
        <w:rPr>
          <w:rFonts w:ascii="Times New Roman" w:hAnsi="Times New Roman"/>
        </w:rPr>
      </w:pPr>
      <w:r w:rsidRPr="00C71432">
        <w:rPr>
          <w:rFonts w:ascii="Times New Roman" w:hAnsi="Times New Roman"/>
        </w:rPr>
        <w:t>(наименование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____________________________________________________________________</w:t>
      </w:r>
    </w:p>
    <w:p w:rsidR="00C71432" w:rsidRPr="00C71432" w:rsidRDefault="00C71432" w:rsidP="00C71432">
      <w:pPr>
        <w:spacing w:after="0"/>
        <w:jc w:val="both"/>
        <w:rPr>
          <w:rFonts w:ascii="Times New Roman" w:hAnsi="Times New Roman"/>
        </w:rPr>
      </w:pPr>
      <w:r w:rsidRPr="00C71432">
        <w:rPr>
          <w:rFonts w:ascii="Times New Roman" w:hAnsi="Times New Roman"/>
        </w:rPr>
        <w:t>____________________________________________________________________</w:t>
      </w:r>
    </w:p>
    <w:p w:rsidR="00C71432" w:rsidRPr="00C71432" w:rsidRDefault="00C71432" w:rsidP="00C71432">
      <w:pPr>
        <w:spacing w:after="0"/>
        <w:jc w:val="both"/>
        <w:rPr>
          <w:rFonts w:ascii="Times New Roman" w:hAnsi="Times New Roman"/>
        </w:rPr>
      </w:pPr>
      <w:r w:rsidRPr="00C71432">
        <w:rPr>
          <w:rFonts w:ascii="Times New Roman" w:hAnsi="Times New Roman"/>
        </w:rPr>
        <w:t xml:space="preserve"> (описание товаров или услуг) и Вами было предусмотрено в Договоре/Дополнительном соглашении, что Поставщик/Исполнитель внесет обеспечение его исполнения в виде банковской</w:t>
      </w:r>
    </w:p>
    <w:p w:rsidR="00C71432" w:rsidRPr="00C71432" w:rsidRDefault="00C71432" w:rsidP="00C71432">
      <w:pPr>
        <w:spacing w:after="0"/>
        <w:jc w:val="both"/>
        <w:rPr>
          <w:rFonts w:ascii="Times New Roman" w:hAnsi="Times New Roman"/>
        </w:rPr>
      </w:pPr>
      <w:r w:rsidRPr="00C71432">
        <w:rPr>
          <w:rFonts w:ascii="Times New Roman" w:hAnsi="Times New Roman"/>
        </w:rPr>
        <w:t>гарантии на общую сумму _____________________________________________  (сумма в цифрах и прописью) тенге.</w:t>
      </w:r>
    </w:p>
    <w:p w:rsidR="00C71432" w:rsidRPr="00C71432" w:rsidRDefault="00C71432" w:rsidP="00C71432">
      <w:pPr>
        <w:spacing w:after="0"/>
        <w:jc w:val="both"/>
        <w:rPr>
          <w:rFonts w:ascii="Times New Roman" w:hAnsi="Times New Roman"/>
        </w:rPr>
      </w:pPr>
      <w:r w:rsidRPr="00C71432">
        <w:rPr>
          <w:rFonts w:ascii="Times New Roman" w:hAnsi="Times New Roman"/>
        </w:rPr>
        <w:t>Настоящим Банк _____________________________________________________  (наименование банка) подтверждает, что является гарантом по вышеуказанному Договору и берет на себя</w:t>
      </w:r>
    </w:p>
    <w:p w:rsidR="00C71432" w:rsidRPr="00C71432" w:rsidRDefault="00C71432" w:rsidP="00C71432">
      <w:pPr>
        <w:spacing w:after="0"/>
        <w:jc w:val="both"/>
        <w:rPr>
          <w:rFonts w:ascii="Times New Roman" w:hAnsi="Times New Roman"/>
        </w:rPr>
      </w:pPr>
      <w:r w:rsidRPr="00C71432">
        <w:rPr>
          <w:rFonts w:ascii="Times New Roman" w:hAnsi="Times New Roman"/>
        </w:rPr>
        <w:lastRenderedPageBreak/>
        <w:t>безотзывное обязательство выплатить Вам по Вашему требованию сумму, равную ______________________________________________________________________</w:t>
      </w:r>
    </w:p>
    <w:p w:rsidR="00C71432" w:rsidRPr="00C71432" w:rsidRDefault="00C71432" w:rsidP="00C71432">
      <w:pPr>
        <w:spacing w:after="0"/>
        <w:jc w:val="both"/>
        <w:rPr>
          <w:rFonts w:ascii="Times New Roman" w:hAnsi="Times New Roman"/>
        </w:rPr>
      </w:pPr>
      <w:r w:rsidRPr="00C71432">
        <w:rPr>
          <w:rFonts w:ascii="Times New Roman" w:hAnsi="Times New Roman"/>
        </w:rPr>
        <w:t xml:space="preserve"> (сумма в цифрах и прописью), по получении Вашего письменного требования на оплату, по основаниям, предусмотренным Договором и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 </w:t>
      </w:r>
    </w:p>
    <w:p w:rsidR="00C71432" w:rsidRPr="00C71432" w:rsidRDefault="00C71432" w:rsidP="00C71432">
      <w:pPr>
        <w:spacing w:after="0"/>
        <w:jc w:val="both"/>
        <w:rPr>
          <w:rFonts w:ascii="Times New Roman" w:hAnsi="Times New Roman"/>
        </w:rPr>
      </w:pPr>
      <w:r w:rsidRPr="00C71432">
        <w:rPr>
          <w:rFonts w:ascii="Times New Roman" w:hAnsi="Times New Roman"/>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C71432" w:rsidRPr="00C71432" w:rsidRDefault="00C71432" w:rsidP="00C71432">
      <w:pPr>
        <w:spacing w:after="0"/>
        <w:jc w:val="both"/>
        <w:rPr>
          <w:rFonts w:ascii="Times New Roman" w:hAnsi="Times New Roman"/>
        </w:rPr>
      </w:pPr>
      <w:r w:rsidRPr="00C71432">
        <w:rPr>
          <w:rFonts w:ascii="Times New Roman" w:hAnsi="Times New Roman"/>
        </w:rPr>
        <w:t>Подписи уполномоченных лиц Банка</w:t>
      </w:r>
    </w:p>
    <w:p w:rsidR="00C71432" w:rsidRPr="00C71432" w:rsidRDefault="00C71432" w:rsidP="00C71432">
      <w:pPr>
        <w:spacing w:after="0"/>
        <w:jc w:val="both"/>
        <w:rPr>
          <w:rFonts w:ascii="Times New Roman" w:hAnsi="Times New Roman"/>
        </w:rPr>
      </w:pPr>
      <w:r w:rsidRPr="00C71432">
        <w:rPr>
          <w:rFonts w:ascii="Times New Roman" w:hAnsi="Times New Roman"/>
        </w:rPr>
        <w:t>(с указанием должности и Ф.И.О. (при его наличии))</w:t>
      </w:r>
    </w:p>
    <w:p w:rsidR="00C71432" w:rsidRPr="00C71432" w:rsidRDefault="00C71432" w:rsidP="00C71432">
      <w:pPr>
        <w:spacing w:after="0"/>
        <w:jc w:val="both"/>
        <w:rPr>
          <w:rFonts w:ascii="Times New Roman" w:hAnsi="Times New Roman"/>
        </w:rPr>
      </w:pPr>
      <w:r w:rsidRPr="00C71432">
        <w:rPr>
          <w:rFonts w:ascii="Times New Roman" w:hAnsi="Times New Roman"/>
        </w:rPr>
        <w:t>Печать Банка</w:t>
      </w:r>
    </w:p>
    <w:p w:rsidR="00C71432" w:rsidRPr="00C71432" w:rsidRDefault="00C71432" w:rsidP="00C71432">
      <w:pPr>
        <w:spacing w:after="0"/>
        <w:ind w:left="5664" w:firstLine="708"/>
        <w:jc w:val="both"/>
        <w:rPr>
          <w:rFonts w:ascii="Times New Roman" w:hAnsi="Times New Roman"/>
          <w:bCs/>
          <w:spacing w:val="2"/>
          <w:bdr w:val="none" w:sz="0" w:space="0" w:color="auto" w:frame="1"/>
        </w:rPr>
      </w:pPr>
    </w:p>
    <w:p w:rsidR="00C71432" w:rsidRPr="00C71432" w:rsidRDefault="00C71432" w:rsidP="00C71432">
      <w:pPr>
        <w:pStyle w:val="a3"/>
        <w:shd w:val="clear" w:color="auto" w:fill="FFFFFF"/>
        <w:spacing w:before="0" w:beforeAutospacing="0" w:after="0" w:afterAutospacing="0"/>
        <w:ind w:firstLine="709"/>
        <w:jc w:val="both"/>
        <w:textAlignment w:val="baseline"/>
        <w:rPr>
          <w:rFonts w:eastAsia="MS Mincho"/>
          <w:bCs/>
          <w:spacing w:val="2"/>
          <w:sz w:val="22"/>
          <w:szCs w:val="22"/>
          <w:bdr w:val="none" w:sz="0" w:space="0" w:color="auto" w:frame="1"/>
          <w:lang w:eastAsia="ja-JP"/>
        </w:rPr>
      </w:pPr>
    </w:p>
    <w:p w:rsidR="00C71432" w:rsidRPr="00C71432" w:rsidRDefault="00C71432" w:rsidP="00C71432">
      <w:pPr>
        <w:pStyle w:val="a3"/>
        <w:shd w:val="clear" w:color="auto" w:fill="FFFFFF"/>
        <w:spacing w:before="0" w:beforeAutospacing="0" w:after="0" w:afterAutospacing="0"/>
        <w:ind w:firstLine="709"/>
        <w:jc w:val="both"/>
        <w:textAlignment w:val="baseline"/>
        <w:rPr>
          <w:rFonts w:eastAsia="MS Mincho"/>
          <w:b/>
          <w:i/>
          <w:iCs/>
          <w:spacing w:val="2"/>
          <w:sz w:val="22"/>
          <w:szCs w:val="22"/>
          <w:bdr w:val="none" w:sz="0" w:space="0" w:color="auto" w:frame="1"/>
          <w:lang w:eastAsia="ja-JP"/>
        </w:rPr>
      </w:pPr>
    </w:p>
    <w:tbl>
      <w:tblPr>
        <w:tblW w:w="15324" w:type="dxa"/>
        <w:tblLook w:val="04A0" w:firstRow="1" w:lastRow="0" w:firstColumn="1" w:lastColumn="0" w:noHBand="0" w:noVBand="1"/>
      </w:tblPr>
      <w:tblGrid>
        <w:gridCol w:w="7780"/>
        <w:gridCol w:w="7544"/>
      </w:tblGrid>
      <w:tr w:rsidR="00C71432" w:rsidRPr="00C71432" w:rsidTr="00072636">
        <w:trPr>
          <w:trHeight w:val="30"/>
        </w:trPr>
        <w:tc>
          <w:tcPr>
            <w:tcW w:w="7780" w:type="dxa"/>
            <w:tcMar>
              <w:top w:w="15" w:type="dxa"/>
              <w:left w:w="15" w:type="dxa"/>
              <w:bottom w:w="15" w:type="dxa"/>
              <w:right w:w="15" w:type="dxa"/>
            </w:tcMar>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 </w:t>
            </w:r>
          </w:p>
        </w:tc>
        <w:tc>
          <w:tcPr>
            <w:tcW w:w="7544" w:type="dxa"/>
            <w:tcMar>
              <w:top w:w="15" w:type="dxa"/>
              <w:left w:w="15" w:type="dxa"/>
              <w:bottom w:w="15" w:type="dxa"/>
              <w:right w:w="15" w:type="dxa"/>
            </w:tcMar>
            <w:vAlign w:val="center"/>
            <w:hideMark/>
          </w:tcPr>
          <w:p w:rsidR="00C71432" w:rsidRPr="00C71432" w:rsidRDefault="00C71432" w:rsidP="00072636">
            <w:pPr>
              <w:spacing w:after="0"/>
              <w:jc w:val="right"/>
              <w:rPr>
                <w:rFonts w:ascii="Times New Roman" w:hAnsi="Times New Roman"/>
                <w:color w:val="000000"/>
              </w:rPr>
            </w:pPr>
            <w:r w:rsidRPr="00C71432">
              <w:rPr>
                <w:rFonts w:ascii="Times New Roman" w:hAnsi="Times New Roman"/>
              </w:rPr>
              <w:t>Приложение 22 к приказу</w:t>
            </w:r>
          </w:p>
        </w:tc>
      </w:tr>
      <w:tr w:rsidR="00C71432" w:rsidRPr="00C71432" w:rsidTr="00072636">
        <w:trPr>
          <w:trHeight w:val="30"/>
        </w:trPr>
        <w:tc>
          <w:tcPr>
            <w:tcW w:w="7780" w:type="dxa"/>
            <w:tcMar>
              <w:top w:w="15" w:type="dxa"/>
              <w:left w:w="15" w:type="dxa"/>
              <w:bottom w:w="15" w:type="dxa"/>
              <w:right w:w="15" w:type="dxa"/>
            </w:tcMar>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 </w:t>
            </w:r>
          </w:p>
        </w:tc>
        <w:tc>
          <w:tcPr>
            <w:tcW w:w="7544" w:type="dxa"/>
            <w:tcMar>
              <w:top w:w="15" w:type="dxa"/>
              <w:left w:w="15" w:type="dxa"/>
              <w:bottom w:w="15" w:type="dxa"/>
              <w:right w:w="15" w:type="dxa"/>
            </w:tcMar>
            <w:vAlign w:val="center"/>
            <w:hideMark/>
          </w:tcPr>
          <w:p w:rsidR="00C71432" w:rsidRPr="00C71432" w:rsidRDefault="00C71432" w:rsidP="00072636">
            <w:pPr>
              <w:spacing w:after="0"/>
              <w:jc w:val="right"/>
              <w:rPr>
                <w:rFonts w:ascii="Times New Roman" w:hAnsi="Times New Roman"/>
                <w:color w:val="000000"/>
              </w:rPr>
            </w:pPr>
            <w:r w:rsidRPr="00C71432">
              <w:rPr>
                <w:rFonts w:ascii="Times New Roman" w:hAnsi="Times New Roman"/>
              </w:rPr>
              <w:t>Форма</w:t>
            </w:r>
          </w:p>
        </w:tc>
      </w:tr>
    </w:tbl>
    <w:p w:rsidR="00C71432" w:rsidRPr="00C71432" w:rsidRDefault="00C71432" w:rsidP="00C71432">
      <w:pPr>
        <w:spacing w:after="0"/>
        <w:jc w:val="center"/>
        <w:rPr>
          <w:rFonts w:ascii="Times New Roman" w:eastAsia="Times New Roman" w:hAnsi="Times New Roman"/>
          <w:b/>
          <w:color w:val="000000"/>
          <w:lang w:eastAsia="ru-RU"/>
        </w:rPr>
      </w:pPr>
      <w:bookmarkStart w:id="20" w:name="z252"/>
    </w:p>
    <w:p w:rsidR="00C71432" w:rsidRPr="00C71432" w:rsidRDefault="00C71432" w:rsidP="00C71432">
      <w:pPr>
        <w:spacing w:after="0"/>
        <w:jc w:val="center"/>
        <w:rPr>
          <w:rFonts w:ascii="Times New Roman" w:hAnsi="Times New Roman"/>
          <w:b/>
        </w:rPr>
      </w:pPr>
      <w:r w:rsidRPr="00C71432">
        <w:rPr>
          <w:rFonts w:ascii="Times New Roman" w:hAnsi="Times New Roman"/>
          <w:b/>
        </w:rPr>
        <w:t>Типовой договор закупа лекарственных средств и (или) медицинских изделий</w:t>
      </w:r>
      <w:r w:rsidRPr="00C71432">
        <w:rPr>
          <w:rFonts w:ascii="Times New Roman" w:hAnsi="Times New Roman"/>
        </w:rPr>
        <w:br/>
      </w:r>
      <w:r w:rsidRPr="00C71432">
        <w:rPr>
          <w:rFonts w:ascii="Times New Roman" w:hAnsi="Times New Roman"/>
          <w:b/>
        </w:rPr>
        <w:t>(между заказчиком и поставщиком)</w:t>
      </w:r>
    </w:p>
    <w:p w:rsidR="00C71432" w:rsidRPr="00C71432" w:rsidRDefault="00C71432" w:rsidP="00C71432">
      <w:pPr>
        <w:spacing w:after="0"/>
        <w:rPr>
          <w:rFonts w:ascii="Times New Roman" w:hAnsi="Times New Roman"/>
          <w:sz w:val="20"/>
          <w:szCs w:val="20"/>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245"/>
        <w:gridCol w:w="6055"/>
      </w:tblGrid>
      <w:tr w:rsidR="00C71432" w:rsidRPr="00C71432" w:rsidTr="00C71432">
        <w:trPr>
          <w:trHeight w:val="30"/>
        </w:trPr>
        <w:tc>
          <w:tcPr>
            <w:tcW w:w="62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20"/>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____________________ (местонахождение)</w:t>
            </w:r>
          </w:p>
        </w:tc>
        <w:tc>
          <w:tcPr>
            <w:tcW w:w="60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"___" __________ _____г.</w:t>
            </w:r>
          </w:p>
        </w:tc>
      </w:tr>
    </w:tbl>
    <w:p w:rsidR="00C71432" w:rsidRPr="00C71432" w:rsidRDefault="00C71432" w:rsidP="00C71432">
      <w:pPr>
        <w:spacing w:after="0"/>
        <w:jc w:val="both"/>
        <w:rPr>
          <w:rFonts w:ascii="Times New Roman" w:hAnsi="Times New Roman"/>
          <w:color w:val="000000"/>
        </w:rPr>
      </w:pPr>
      <w:bookmarkStart w:id="21" w:name="z253"/>
      <w:r w:rsidRPr="00C71432">
        <w:rPr>
          <w:rFonts w:ascii="Times New Roman" w:hAnsi="Times New Roman"/>
        </w:rPr>
        <w:t xml:space="preserve">       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rsidR="00C71432" w:rsidRPr="00C71432" w:rsidRDefault="00C71432" w:rsidP="00C71432">
      <w:pPr>
        <w:spacing w:after="0"/>
        <w:rPr>
          <w:rFonts w:ascii="Times New Roman" w:hAnsi="Times New Roman"/>
        </w:rPr>
      </w:pPr>
      <w:bookmarkStart w:id="22" w:name="z254"/>
      <w:bookmarkEnd w:id="21"/>
      <w:r w:rsidRPr="00C71432">
        <w:rPr>
          <w:rFonts w:ascii="Times New Roman" w:hAnsi="Times New Roman"/>
          <w:b/>
        </w:rPr>
        <w:t xml:space="preserve"> Глава 1. Термины, применяемые в Договоре</w:t>
      </w:r>
    </w:p>
    <w:p w:rsidR="00C71432" w:rsidRPr="00C71432" w:rsidRDefault="00C71432" w:rsidP="00C71432">
      <w:pPr>
        <w:spacing w:after="0"/>
        <w:jc w:val="both"/>
        <w:rPr>
          <w:rFonts w:ascii="Times New Roman" w:hAnsi="Times New Roman"/>
        </w:rPr>
      </w:pPr>
      <w:bookmarkStart w:id="23" w:name="z255"/>
      <w:bookmarkEnd w:id="22"/>
      <w:r w:rsidRPr="00C71432">
        <w:rPr>
          <w:rFonts w:ascii="Times New Roman" w:hAnsi="Times New Roman"/>
        </w:rPr>
        <w:t>      1. В данном Договоре нижеперечисленные понятия будут иметь следующее толкование:</w:t>
      </w:r>
    </w:p>
    <w:p w:rsidR="00C71432" w:rsidRPr="00C71432" w:rsidRDefault="00C71432" w:rsidP="00C71432">
      <w:pPr>
        <w:spacing w:after="0"/>
        <w:jc w:val="both"/>
        <w:rPr>
          <w:rFonts w:ascii="Times New Roman" w:hAnsi="Times New Roman"/>
        </w:rPr>
      </w:pPr>
      <w:bookmarkStart w:id="24" w:name="z256"/>
      <w:bookmarkEnd w:id="23"/>
      <w:r w:rsidRPr="00C71432">
        <w:rPr>
          <w:rFonts w:ascii="Times New Roman" w:hAnsi="Times New Roman"/>
        </w:rPr>
        <w:lastRenderedPageBreak/>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C71432" w:rsidRPr="00C71432" w:rsidRDefault="00C71432" w:rsidP="00C71432">
      <w:pPr>
        <w:spacing w:after="0"/>
        <w:jc w:val="both"/>
        <w:rPr>
          <w:rFonts w:ascii="Times New Roman" w:hAnsi="Times New Roman"/>
        </w:rPr>
      </w:pPr>
      <w:bookmarkStart w:id="25" w:name="z257"/>
      <w:bookmarkEnd w:id="24"/>
      <w:r w:rsidRPr="00C71432">
        <w:rPr>
          <w:rFonts w:ascii="Times New Roman" w:hAnsi="Times New Roman"/>
        </w:rPr>
        <w:t>      2) цена Договора – сумма, которая должна быть выплачена Заказчиком Поставщику в соответствии с условиями Договора;</w:t>
      </w:r>
    </w:p>
    <w:p w:rsidR="00C71432" w:rsidRPr="00C71432" w:rsidRDefault="00C71432" w:rsidP="00C71432">
      <w:pPr>
        <w:spacing w:after="0"/>
        <w:jc w:val="both"/>
        <w:rPr>
          <w:rFonts w:ascii="Times New Roman" w:hAnsi="Times New Roman"/>
        </w:rPr>
      </w:pPr>
      <w:bookmarkStart w:id="26" w:name="z258"/>
      <w:bookmarkEnd w:id="25"/>
      <w:r w:rsidRPr="00C71432">
        <w:rPr>
          <w:rFonts w:ascii="Times New Roman" w:hAnsi="Times New Roman"/>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C71432" w:rsidRPr="00C71432" w:rsidRDefault="00C71432" w:rsidP="00C71432">
      <w:pPr>
        <w:spacing w:after="0"/>
        <w:jc w:val="both"/>
        <w:rPr>
          <w:rFonts w:ascii="Times New Roman" w:hAnsi="Times New Roman"/>
        </w:rPr>
      </w:pPr>
      <w:bookmarkStart w:id="27" w:name="z259"/>
      <w:bookmarkEnd w:id="26"/>
      <w:r w:rsidRPr="00C71432">
        <w:rPr>
          <w:rFonts w:ascii="Times New Roman" w:hAnsi="Times New Roman"/>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C71432" w:rsidRPr="00C71432" w:rsidRDefault="00C71432" w:rsidP="00C71432">
      <w:pPr>
        <w:spacing w:after="0"/>
        <w:jc w:val="both"/>
        <w:rPr>
          <w:rFonts w:ascii="Times New Roman" w:hAnsi="Times New Roman"/>
        </w:rPr>
      </w:pPr>
      <w:bookmarkStart w:id="28" w:name="z260"/>
      <w:bookmarkEnd w:id="27"/>
      <w:r w:rsidRPr="00C71432">
        <w:rPr>
          <w:rFonts w:ascii="Times New Roman" w:hAnsi="Times New Roman"/>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C71432" w:rsidRPr="00C71432" w:rsidRDefault="00C71432" w:rsidP="00C71432">
      <w:pPr>
        <w:spacing w:after="0"/>
        <w:jc w:val="both"/>
        <w:rPr>
          <w:rFonts w:ascii="Times New Roman" w:hAnsi="Times New Roman"/>
        </w:rPr>
      </w:pPr>
      <w:bookmarkStart w:id="29" w:name="z261"/>
      <w:bookmarkEnd w:id="28"/>
      <w:r w:rsidRPr="00C71432">
        <w:rPr>
          <w:rFonts w:ascii="Times New Roman" w:hAnsi="Times New Roman"/>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71432" w:rsidRPr="00C71432" w:rsidRDefault="00C71432" w:rsidP="00C71432">
      <w:pPr>
        <w:spacing w:after="0"/>
        <w:rPr>
          <w:rFonts w:ascii="Times New Roman" w:hAnsi="Times New Roman"/>
        </w:rPr>
      </w:pPr>
      <w:bookmarkStart w:id="30" w:name="z262"/>
      <w:bookmarkEnd w:id="29"/>
      <w:r w:rsidRPr="00C71432">
        <w:rPr>
          <w:rFonts w:ascii="Times New Roman" w:hAnsi="Times New Roman"/>
          <w:b/>
        </w:rPr>
        <w:t xml:space="preserve"> Глава 2. Предмет Договора</w:t>
      </w:r>
    </w:p>
    <w:p w:rsidR="00C71432" w:rsidRPr="00C71432" w:rsidRDefault="00C71432" w:rsidP="00C71432">
      <w:pPr>
        <w:spacing w:after="0"/>
        <w:jc w:val="both"/>
        <w:rPr>
          <w:rFonts w:ascii="Times New Roman" w:hAnsi="Times New Roman"/>
        </w:rPr>
      </w:pPr>
      <w:bookmarkStart w:id="31" w:name="z263"/>
      <w:bookmarkEnd w:id="30"/>
      <w:r w:rsidRPr="00C71432">
        <w:rPr>
          <w:rFonts w:ascii="Times New Roman" w:hAnsi="Times New Roman"/>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C71432" w:rsidRPr="00C71432" w:rsidRDefault="00C71432" w:rsidP="00C71432">
      <w:pPr>
        <w:spacing w:after="0"/>
        <w:jc w:val="both"/>
        <w:rPr>
          <w:rFonts w:ascii="Times New Roman" w:hAnsi="Times New Roman"/>
        </w:rPr>
      </w:pPr>
      <w:bookmarkStart w:id="32" w:name="z264"/>
      <w:bookmarkEnd w:id="31"/>
      <w:r w:rsidRPr="00C71432">
        <w:rPr>
          <w:rFonts w:ascii="Times New Roman" w:hAnsi="Times New Roman"/>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C71432" w:rsidRPr="00C71432" w:rsidRDefault="00C71432" w:rsidP="00C71432">
      <w:pPr>
        <w:spacing w:after="0"/>
        <w:jc w:val="both"/>
        <w:rPr>
          <w:rFonts w:ascii="Times New Roman" w:hAnsi="Times New Roman"/>
        </w:rPr>
      </w:pPr>
      <w:bookmarkStart w:id="33" w:name="z265"/>
      <w:bookmarkEnd w:id="32"/>
      <w:r w:rsidRPr="00C71432">
        <w:rPr>
          <w:rFonts w:ascii="Times New Roman" w:hAnsi="Times New Roman"/>
        </w:rPr>
        <w:t>      1) настоящий Договор;</w:t>
      </w:r>
    </w:p>
    <w:p w:rsidR="00C71432" w:rsidRPr="00C71432" w:rsidRDefault="00C71432" w:rsidP="00C71432">
      <w:pPr>
        <w:spacing w:after="0"/>
        <w:jc w:val="both"/>
        <w:rPr>
          <w:rFonts w:ascii="Times New Roman" w:hAnsi="Times New Roman"/>
        </w:rPr>
      </w:pPr>
      <w:bookmarkStart w:id="34" w:name="z266"/>
      <w:bookmarkEnd w:id="33"/>
      <w:r w:rsidRPr="00C71432">
        <w:rPr>
          <w:rFonts w:ascii="Times New Roman" w:hAnsi="Times New Roman"/>
        </w:rPr>
        <w:t>      2) перечень закупаемых товаров;</w:t>
      </w:r>
    </w:p>
    <w:p w:rsidR="00C71432" w:rsidRPr="00C71432" w:rsidRDefault="00C71432" w:rsidP="00C71432">
      <w:pPr>
        <w:spacing w:after="0"/>
        <w:jc w:val="both"/>
        <w:rPr>
          <w:rFonts w:ascii="Times New Roman" w:hAnsi="Times New Roman"/>
        </w:rPr>
      </w:pPr>
      <w:bookmarkStart w:id="35" w:name="z267"/>
      <w:bookmarkEnd w:id="34"/>
      <w:r w:rsidRPr="00C71432">
        <w:rPr>
          <w:rFonts w:ascii="Times New Roman" w:hAnsi="Times New Roman"/>
        </w:rPr>
        <w:t>      3) техническая спецификация;</w:t>
      </w:r>
    </w:p>
    <w:p w:rsidR="00C71432" w:rsidRPr="00C71432" w:rsidRDefault="00C71432" w:rsidP="00C71432">
      <w:pPr>
        <w:spacing w:after="0"/>
        <w:jc w:val="both"/>
        <w:rPr>
          <w:rFonts w:ascii="Times New Roman" w:hAnsi="Times New Roman"/>
        </w:rPr>
      </w:pPr>
      <w:bookmarkStart w:id="36" w:name="z268"/>
      <w:bookmarkEnd w:id="35"/>
      <w:r w:rsidRPr="00C71432">
        <w:rPr>
          <w:rFonts w:ascii="Times New Roman" w:hAnsi="Times New Roman"/>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C71432" w:rsidRPr="00C71432" w:rsidRDefault="00C71432" w:rsidP="00C71432">
      <w:pPr>
        <w:spacing w:after="0"/>
        <w:rPr>
          <w:rFonts w:ascii="Times New Roman" w:hAnsi="Times New Roman"/>
        </w:rPr>
      </w:pPr>
      <w:bookmarkStart w:id="37" w:name="z269"/>
      <w:bookmarkEnd w:id="36"/>
      <w:r w:rsidRPr="00C71432">
        <w:rPr>
          <w:rFonts w:ascii="Times New Roman" w:hAnsi="Times New Roman"/>
          <w:b/>
        </w:rPr>
        <w:t xml:space="preserve"> Глава 3. Цена Договора и оплата</w:t>
      </w:r>
    </w:p>
    <w:p w:rsidR="00C71432" w:rsidRPr="00C71432" w:rsidRDefault="00C71432" w:rsidP="00C71432">
      <w:pPr>
        <w:spacing w:after="0"/>
        <w:jc w:val="both"/>
        <w:rPr>
          <w:rFonts w:ascii="Times New Roman" w:hAnsi="Times New Roman"/>
        </w:rPr>
      </w:pPr>
      <w:bookmarkStart w:id="38" w:name="z270"/>
      <w:bookmarkEnd w:id="37"/>
      <w:r w:rsidRPr="00C71432">
        <w:rPr>
          <w:rFonts w:ascii="Times New Roman" w:hAnsi="Times New Roman"/>
        </w:rPr>
        <w:t>      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C71432" w:rsidRPr="00C71432" w:rsidRDefault="00C71432" w:rsidP="00C71432">
      <w:pPr>
        <w:spacing w:after="0"/>
        <w:jc w:val="both"/>
        <w:rPr>
          <w:rFonts w:ascii="Times New Roman" w:hAnsi="Times New Roman"/>
        </w:rPr>
      </w:pPr>
      <w:bookmarkStart w:id="39" w:name="z271"/>
      <w:bookmarkEnd w:id="38"/>
      <w:r w:rsidRPr="00C71432">
        <w:rPr>
          <w:rFonts w:ascii="Times New Roman" w:hAnsi="Times New Roman"/>
        </w:rPr>
        <w:t>      5. Оплата Поставщику за поставленные товары производиться на следующих условиях:</w:t>
      </w:r>
    </w:p>
    <w:p w:rsidR="00C71432" w:rsidRPr="00C71432" w:rsidRDefault="00C71432" w:rsidP="00C71432">
      <w:pPr>
        <w:spacing w:after="0"/>
        <w:jc w:val="both"/>
        <w:rPr>
          <w:rFonts w:ascii="Times New Roman" w:hAnsi="Times New Roman"/>
        </w:rPr>
      </w:pPr>
      <w:bookmarkStart w:id="40" w:name="z272"/>
      <w:bookmarkEnd w:id="39"/>
      <w:r w:rsidRPr="00C71432">
        <w:rPr>
          <w:rFonts w:ascii="Times New Roman" w:hAnsi="Times New Roman"/>
        </w:rPr>
        <w:t>      Форма оплаты _____________ (перечисление, за наличный расчет, аккредитив и иные платежи)</w:t>
      </w:r>
    </w:p>
    <w:p w:rsidR="00C71432" w:rsidRPr="00C71432" w:rsidRDefault="00C71432" w:rsidP="00C71432">
      <w:pPr>
        <w:spacing w:after="0"/>
        <w:jc w:val="both"/>
        <w:rPr>
          <w:rFonts w:ascii="Times New Roman" w:hAnsi="Times New Roman"/>
        </w:rPr>
      </w:pPr>
      <w:bookmarkStart w:id="41" w:name="z273"/>
      <w:bookmarkEnd w:id="40"/>
      <w:r w:rsidRPr="00C71432">
        <w:rPr>
          <w:rFonts w:ascii="Times New Roman" w:hAnsi="Times New Roman"/>
        </w:rPr>
        <w:t>      Сроки выплат ____ (пример: % после приемки товара в пункте назначения или предоплата, или иное).</w:t>
      </w:r>
    </w:p>
    <w:p w:rsidR="00C71432" w:rsidRPr="00C71432" w:rsidRDefault="00C71432" w:rsidP="00C71432">
      <w:pPr>
        <w:spacing w:after="0"/>
        <w:jc w:val="both"/>
        <w:rPr>
          <w:rFonts w:ascii="Times New Roman" w:hAnsi="Times New Roman"/>
        </w:rPr>
      </w:pPr>
      <w:bookmarkStart w:id="42" w:name="z274"/>
      <w:bookmarkEnd w:id="41"/>
      <w:r w:rsidRPr="00C71432">
        <w:rPr>
          <w:rFonts w:ascii="Times New Roman" w:hAnsi="Times New Roman"/>
        </w:rPr>
        <w:t>      6. Необходимые документы, предшествующие оплате:</w:t>
      </w:r>
    </w:p>
    <w:p w:rsidR="00C71432" w:rsidRPr="00C71432" w:rsidRDefault="00C71432" w:rsidP="00C71432">
      <w:pPr>
        <w:spacing w:after="0"/>
        <w:jc w:val="both"/>
        <w:rPr>
          <w:rFonts w:ascii="Times New Roman" w:hAnsi="Times New Roman"/>
        </w:rPr>
      </w:pPr>
      <w:bookmarkStart w:id="43" w:name="z275"/>
      <w:bookmarkEnd w:id="42"/>
      <w:r w:rsidRPr="00C71432">
        <w:rPr>
          <w:rFonts w:ascii="Times New Roman" w:hAnsi="Times New Roman"/>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71432" w:rsidRPr="00C71432" w:rsidRDefault="00C71432" w:rsidP="00C71432">
      <w:pPr>
        <w:spacing w:after="0"/>
        <w:jc w:val="both"/>
        <w:rPr>
          <w:rFonts w:ascii="Times New Roman" w:hAnsi="Times New Roman"/>
        </w:rPr>
      </w:pPr>
      <w:bookmarkStart w:id="44" w:name="z276"/>
      <w:bookmarkEnd w:id="43"/>
      <w:r w:rsidRPr="00C71432">
        <w:rPr>
          <w:rFonts w:ascii="Times New Roman" w:hAnsi="Times New Roman"/>
        </w:rPr>
        <w:lastRenderedPageBreak/>
        <w:t>      2) _____________________ (счет-фактура или акт приемки-передачи).</w:t>
      </w:r>
    </w:p>
    <w:p w:rsidR="00C71432" w:rsidRPr="00C71432" w:rsidRDefault="00C71432" w:rsidP="00C71432">
      <w:pPr>
        <w:spacing w:after="0"/>
        <w:rPr>
          <w:rFonts w:ascii="Times New Roman" w:hAnsi="Times New Roman"/>
        </w:rPr>
      </w:pPr>
      <w:bookmarkStart w:id="45" w:name="z277"/>
      <w:bookmarkEnd w:id="44"/>
      <w:r w:rsidRPr="00C71432">
        <w:rPr>
          <w:rFonts w:ascii="Times New Roman" w:hAnsi="Times New Roman"/>
          <w:b/>
        </w:rPr>
        <w:t xml:space="preserve"> Глава 4. Условия поставки и приемки товара</w:t>
      </w:r>
    </w:p>
    <w:p w:rsidR="00C71432" w:rsidRPr="00C71432" w:rsidRDefault="00C71432" w:rsidP="00C71432">
      <w:pPr>
        <w:spacing w:after="0"/>
        <w:jc w:val="both"/>
        <w:rPr>
          <w:rFonts w:ascii="Times New Roman" w:hAnsi="Times New Roman"/>
        </w:rPr>
      </w:pPr>
      <w:bookmarkStart w:id="46" w:name="z278"/>
      <w:bookmarkEnd w:id="45"/>
      <w:r w:rsidRPr="00C71432">
        <w:rPr>
          <w:rFonts w:ascii="Times New Roman" w:hAnsi="Times New Roman"/>
        </w:rPr>
        <w:t>      7. Товары, поставляемые в рамках Договора, должны соответствовать или быть выше стандартов, указанных в технической спецификации.</w:t>
      </w:r>
    </w:p>
    <w:p w:rsidR="00C71432" w:rsidRPr="00C71432" w:rsidRDefault="00C71432" w:rsidP="00C71432">
      <w:pPr>
        <w:spacing w:after="0"/>
        <w:jc w:val="both"/>
        <w:rPr>
          <w:rFonts w:ascii="Times New Roman" w:hAnsi="Times New Roman"/>
        </w:rPr>
      </w:pPr>
      <w:bookmarkStart w:id="47" w:name="z279"/>
      <w:bookmarkEnd w:id="46"/>
      <w:r w:rsidRPr="00C71432">
        <w:rPr>
          <w:rFonts w:ascii="Times New Roman" w:hAnsi="Times New Roman"/>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71432" w:rsidRPr="00C71432" w:rsidRDefault="00C71432" w:rsidP="00C71432">
      <w:pPr>
        <w:spacing w:after="0"/>
        <w:jc w:val="both"/>
        <w:rPr>
          <w:rFonts w:ascii="Times New Roman" w:hAnsi="Times New Roman"/>
        </w:rPr>
      </w:pPr>
      <w:bookmarkStart w:id="48" w:name="z280"/>
      <w:bookmarkEnd w:id="47"/>
      <w:r w:rsidRPr="00C71432">
        <w:rPr>
          <w:rFonts w:ascii="Times New Roman" w:hAnsi="Times New Roman"/>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71432" w:rsidRPr="00C71432" w:rsidRDefault="00C71432" w:rsidP="00C71432">
      <w:pPr>
        <w:spacing w:after="0"/>
        <w:jc w:val="both"/>
        <w:rPr>
          <w:rFonts w:ascii="Times New Roman" w:hAnsi="Times New Roman"/>
        </w:rPr>
      </w:pPr>
      <w:bookmarkStart w:id="49" w:name="z281"/>
      <w:bookmarkEnd w:id="48"/>
      <w:r w:rsidRPr="00C71432">
        <w:rPr>
          <w:rFonts w:ascii="Times New Roman" w:hAnsi="Times New Roman"/>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71432" w:rsidRPr="00C71432" w:rsidRDefault="00C71432" w:rsidP="00C71432">
      <w:pPr>
        <w:spacing w:after="0"/>
        <w:jc w:val="both"/>
        <w:rPr>
          <w:rFonts w:ascii="Times New Roman" w:hAnsi="Times New Roman"/>
        </w:rPr>
      </w:pPr>
      <w:bookmarkStart w:id="50" w:name="z282"/>
      <w:bookmarkEnd w:id="49"/>
      <w:r w:rsidRPr="00C71432">
        <w:rPr>
          <w:rFonts w:ascii="Times New Roman" w:hAnsi="Times New Roman"/>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C71432" w:rsidRPr="00C71432" w:rsidRDefault="00C71432" w:rsidP="00C71432">
      <w:pPr>
        <w:spacing w:after="0"/>
        <w:jc w:val="both"/>
        <w:rPr>
          <w:rFonts w:ascii="Times New Roman" w:hAnsi="Times New Roman"/>
        </w:rPr>
      </w:pPr>
      <w:bookmarkStart w:id="51" w:name="z283"/>
      <w:bookmarkEnd w:id="50"/>
      <w:r w:rsidRPr="00C71432">
        <w:rPr>
          <w:rFonts w:ascii="Times New Roman" w:hAnsi="Times New Roman"/>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C71432" w:rsidRPr="00C71432" w:rsidRDefault="00C71432" w:rsidP="00C71432">
      <w:pPr>
        <w:spacing w:after="0"/>
        <w:jc w:val="both"/>
        <w:rPr>
          <w:rFonts w:ascii="Times New Roman" w:hAnsi="Times New Roman"/>
        </w:rPr>
      </w:pPr>
      <w:bookmarkStart w:id="52" w:name="z284"/>
      <w:bookmarkEnd w:id="51"/>
      <w:r w:rsidRPr="00C71432">
        <w:rPr>
          <w:rFonts w:ascii="Times New Roman" w:hAnsi="Times New Roman"/>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71432" w:rsidRPr="00C71432" w:rsidRDefault="00C71432" w:rsidP="00C71432">
      <w:pPr>
        <w:spacing w:after="0"/>
        <w:jc w:val="both"/>
        <w:rPr>
          <w:rFonts w:ascii="Times New Roman" w:hAnsi="Times New Roman"/>
        </w:rPr>
      </w:pPr>
      <w:bookmarkStart w:id="53" w:name="z285"/>
      <w:bookmarkEnd w:id="52"/>
      <w:r w:rsidRPr="00C71432">
        <w:rPr>
          <w:rFonts w:ascii="Times New Roman" w:hAnsi="Times New Roman"/>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C71432" w:rsidRPr="00C71432" w:rsidRDefault="00C71432" w:rsidP="00C71432">
      <w:pPr>
        <w:spacing w:after="0"/>
        <w:jc w:val="both"/>
        <w:rPr>
          <w:rFonts w:ascii="Times New Roman" w:hAnsi="Times New Roman"/>
        </w:rPr>
      </w:pPr>
      <w:bookmarkStart w:id="54" w:name="z286"/>
      <w:bookmarkEnd w:id="53"/>
      <w:r w:rsidRPr="00C71432">
        <w:rPr>
          <w:rFonts w:ascii="Times New Roman" w:hAnsi="Times New Roman"/>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C71432" w:rsidRPr="00C71432" w:rsidRDefault="00C71432" w:rsidP="00C71432">
      <w:pPr>
        <w:spacing w:after="0"/>
        <w:jc w:val="both"/>
        <w:rPr>
          <w:rFonts w:ascii="Times New Roman" w:hAnsi="Times New Roman"/>
        </w:rPr>
      </w:pPr>
      <w:bookmarkStart w:id="55" w:name="z287"/>
      <w:bookmarkEnd w:id="54"/>
      <w:r w:rsidRPr="00C71432">
        <w:rPr>
          <w:rFonts w:ascii="Times New Roman" w:hAnsi="Times New Roman"/>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71432" w:rsidRPr="00C71432" w:rsidRDefault="00C71432" w:rsidP="00C71432">
      <w:pPr>
        <w:spacing w:after="0"/>
        <w:rPr>
          <w:rFonts w:ascii="Times New Roman" w:hAnsi="Times New Roman"/>
        </w:rPr>
      </w:pPr>
      <w:bookmarkStart w:id="56" w:name="z288"/>
      <w:bookmarkEnd w:id="55"/>
      <w:r w:rsidRPr="00C71432">
        <w:rPr>
          <w:rFonts w:ascii="Times New Roman" w:hAnsi="Times New Roman"/>
          <w:b/>
        </w:rPr>
        <w:t xml:space="preserve"> Глава 5. Особенности поставки и приемки медицинской техники</w:t>
      </w:r>
    </w:p>
    <w:p w:rsidR="00C71432" w:rsidRPr="00C71432" w:rsidRDefault="00C71432" w:rsidP="00C71432">
      <w:pPr>
        <w:spacing w:after="0"/>
        <w:jc w:val="both"/>
        <w:rPr>
          <w:rFonts w:ascii="Times New Roman" w:hAnsi="Times New Roman"/>
        </w:rPr>
      </w:pPr>
      <w:bookmarkStart w:id="57" w:name="z289"/>
      <w:bookmarkEnd w:id="56"/>
      <w:r w:rsidRPr="00C71432">
        <w:rPr>
          <w:rFonts w:ascii="Times New Roman" w:hAnsi="Times New Roman"/>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C71432" w:rsidRPr="00C71432" w:rsidRDefault="00C71432" w:rsidP="00C71432">
      <w:pPr>
        <w:spacing w:after="0"/>
        <w:jc w:val="both"/>
        <w:rPr>
          <w:rFonts w:ascii="Times New Roman" w:hAnsi="Times New Roman"/>
        </w:rPr>
      </w:pPr>
      <w:bookmarkStart w:id="58" w:name="z290"/>
      <w:bookmarkEnd w:id="57"/>
      <w:r w:rsidRPr="00C71432">
        <w:rPr>
          <w:rFonts w:ascii="Times New Roman" w:hAnsi="Times New Roman"/>
        </w:rPr>
        <w:t>      15. В рамках данного Договора Поставщик должен предоставить услуги, указанные в тендерной документации.</w:t>
      </w:r>
    </w:p>
    <w:p w:rsidR="00C71432" w:rsidRPr="00C71432" w:rsidRDefault="00C71432" w:rsidP="00C71432">
      <w:pPr>
        <w:spacing w:after="0"/>
        <w:jc w:val="both"/>
        <w:rPr>
          <w:rFonts w:ascii="Times New Roman" w:hAnsi="Times New Roman"/>
        </w:rPr>
      </w:pPr>
      <w:bookmarkStart w:id="59" w:name="z291"/>
      <w:bookmarkEnd w:id="58"/>
      <w:r w:rsidRPr="00C71432">
        <w:rPr>
          <w:rFonts w:ascii="Times New Roman" w:hAnsi="Times New Roman"/>
        </w:rPr>
        <w:t>      16. Цены на сопутствующие услуги включены в цену Договора.</w:t>
      </w:r>
    </w:p>
    <w:p w:rsidR="00C71432" w:rsidRPr="00C71432" w:rsidRDefault="00C71432" w:rsidP="00C71432">
      <w:pPr>
        <w:spacing w:after="0"/>
        <w:jc w:val="both"/>
        <w:rPr>
          <w:rFonts w:ascii="Times New Roman" w:hAnsi="Times New Roman"/>
        </w:rPr>
      </w:pPr>
      <w:bookmarkStart w:id="60" w:name="z292"/>
      <w:bookmarkEnd w:id="59"/>
      <w:r w:rsidRPr="00C71432">
        <w:rPr>
          <w:rFonts w:ascii="Times New Roman" w:hAnsi="Times New Roman"/>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71432" w:rsidRPr="00C71432" w:rsidRDefault="00C71432" w:rsidP="00C71432">
      <w:pPr>
        <w:spacing w:after="0"/>
        <w:jc w:val="both"/>
        <w:rPr>
          <w:rFonts w:ascii="Times New Roman" w:hAnsi="Times New Roman"/>
        </w:rPr>
      </w:pPr>
      <w:bookmarkStart w:id="61" w:name="z293"/>
      <w:bookmarkEnd w:id="60"/>
      <w:r w:rsidRPr="00C71432">
        <w:rPr>
          <w:rFonts w:ascii="Times New Roman" w:hAnsi="Times New Roman"/>
        </w:rPr>
        <w:t>      18. Поставщик, в случае прекращения производства им запасных частей, должен:</w:t>
      </w:r>
    </w:p>
    <w:p w:rsidR="00C71432" w:rsidRPr="00C71432" w:rsidRDefault="00C71432" w:rsidP="00C71432">
      <w:pPr>
        <w:spacing w:after="0"/>
        <w:jc w:val="both"/>
        <w:rPr>
          <w:rFonts w:ascii="Times New Roman" w:hAnsi="Times New Roman"/>
        </w:rPr>
      </w:pPr>
      <w:bookmarkStart w:id="62" w:name="z294"/>
      <w:bookmarkEnd w:id="61"/>
      <w:r w:rsidRPr="00C71432">
        <w:rPr>
          <w:rFonts w:ascii="Times New Roman" w:hAnsi="Times New Roman"/>
        </w:rPr>
        <w:lastRenderedPageBreak/>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71432" w:rsidRPr="00C71432" w:rsidRDefault="00C71432" w:rsidP="00C71432">
      <w:pPr>
        <w:spacing w:after="0"/>
        <w:jc w:val="both"/>
        <w:rPr>
          <w:rFonts w:ascii="Times New Roman" w:hAnsi="Times New Roman"/>
        </w:rPr>
      </w:pPr>
      <w:bookmarkStart w:id="63" w:name="z295"/>
      <w:bookmarkEnd w:id="62"/>
      <w:r w:rsidRPr="00C71432">
        <w:rPr>
          <w:rFonts w:ascii="Times New Roman" w:hAnsi="Times New Roman"/>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71432" w:rsidRPr="00C71432" w:rsidRDefault="00C71432" w:rsidP="00C71432">
      <w:pPr>
        <w:spacing w:after="0"/>
        <w:jc w:val="both"/>
        <w:rPr>
          <w:rFonts w:ascii="Times New Roman" w:hAnsi="Times New Roman"/>
        </w:rPr>
      </w:pPr>
      <w:bookmarkStart w:id="64" w:name="z296"/>
      <w:bookmarkEnd w:id="63"/>
      <w:r w:rsidRPr="00C71432">
        <w:rPr>
          <w:rFonts w:ascii="Times New Roman" w:hAnsi="Times New Roman"/>
        </w:rPr>
        <w:t>      19. Поставщик гарантирует, что товары, поставленные в рамках Договора:</w:t>
      </w:r>
    </w:p>
    <w:p w:rsidR="00C71432" w:rsidRPr="00C71432" w:rsidRDefault="00C71432" w:rsidP="00C71432">
      <w:pPr>
        <w:spacing w:after="0"/>
        <w:jc w:val="both"/>
        <w:rPr>
          <w:rFonts w:ascii="Times New Roman" w:hAnsi="Times New Roman"/>
        </w:rPr>
      </w:pPr>
      <w:bookmarkStart w:id="65" w:name="z297"/>
      <w:bookmarkEnd w:id="64"/>
      <w:r w:rsidRPr="00C71432">
        <w:rPr>
          <w:rFonts w:ascii="Times New Roman" w:hAnsi="Times New Roman"/>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71432" w:rsidRPr="00C71432" w:rsidRDefault="00C71432" w:rsidP="00C71432">
      <w:pPr>
        <w:spacing w:after="0"/>
        <w:jc w:val="both"/>
        <w:rPr>
          <w:rFonts w:ascii="Times New Roman" w:hAnsi="Times New Roman"/>
        </w:rPr>
      </w:pPr>
      <w:bookmarkStart w:id="66" w:name="z298"/>
      <w:bookmarkEnd w:id="65"/>
      <w:r w:rsidRPr="00C71432">
        <w:rPr>
          <w:rFonts w:ascii="Times New Roman" w:hAnsi="Times New Roman"/>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71432" w:rsidRPr="00C71432" w:rsidRDefault="00C71432" w:rsidP="00C71432">
      <w:pPr>
        <w:spacing w:after="0"/>
        <w:jc w:val="both"/>
        <w:rPr>
          <w:rFonts w:ascii="Times New Roman" w:hAnsi="Times New Roman"/>
        </w:rPr>
      </w:pPr>
      <w:bookmarkStart w:id="67" w:name="z299"/>
      <w:bookmarkEnd w:id="66"/>
      <w:r w:rsidRPr="00C71432">
        <w:rPr>
          <w:rFonts w:ascii="Times New Roman" w:hAnsi="Times New Roman"/>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71432" w:rsidRPr="00C71432" w:rsidRDefault="00C71432" w:rsidP="00C71432">
      <w:pPr>
        <w:spacing w:after="0"/>
        <w:jc w:val="both"/>
        <w:rPr>
          <w:rFonts w:ascii="Times New Roman" w:hAnsi="Times New Roman"/>
        </w:rPr>
      </w:pPr>
      <w:bookmarkStart w:id="68" w:name="z300"/>
      <w:bookmarkEnd w:id="67"/>
      <w:r w:rsidRPr="00C71432">
        <w:rPr>
          <w:rFonts w:ascii="Times New Roman" w:hAnsi="Times New Roman"/>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71432" w:rsidRPr="00C71432" w:rsidRDefault="00C71432" w:rsidP="00C71432">
      <w:pPr>
        <w:spacing w:after="0"/>
        <w:jc w:val="both"/>
        <w:rPr>
          <w:rFonts w:ascii="Times New Roman" w:hAnsi="Times New Roman"/>
        </w:rPr>
      </w:pPr>
      <w:bookmarkStart w:id="69" w:name="z301"/>
      <w:bookmarkEnd w:id="68"/>
      <w:r w:rsidRPr="00C71432">
        <w:rPr>
          <w:rFonts w:ascii="Times New Roman" w:hAnsi="Times New Roman"/>
        </w:rPr>
        <w:t>      22. Заказчик обязан оперативно уведомить Поставщика в письменном виде обо всех претензиях, связанных с данной гарантией.</w:t>
      </w:r>
    </w:p>
    <w:p w:rsidR="00C71432" w:rsidRPr="00C71432" w:rsidRDefault="00C71432" w:rsidP="00C71432">
      <w:pPr>
        <w:spacing w:after="0"/>
        <w:jc w:val="both"/>
        <w:rPr>
          <w:rFonts w:ascii="Times New Roman" w:hAnsi="Times New Roman"/>
        </w:rPr>
      </w:pPr>
      <w:bookmarkStart w:id="70" w:name="z302"/>
      <w:bookmarkEnd w:id="69"/>
      <w:r w:rsidRPr="00C71432">
        <w:rPr>
          <w:rFonts w:ascii="Times New Roman" w:hAnsi="Times New Roman"/>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71432" w:rsidRPr="00C71432" w:rsidRDefault="00C71432" w:rsidP="00C71432">
      <w:pPr>
        <w:spacing w:after="0"/>
        <w:jc w:val="both"/>
        <w:rPr>
          <w:rFonts w:ascii="Times New Roman" w:hAnsi="Times New Roman"/>
        </w:rPr>
      </w:pPr>
      <w:bookmarkStart w:id="71" w:name="z303"/>
      <w:bookmarkEnd w:id="70"/>
      <w:r w:rsidRPr="00C71432">
        <w:rPr>
          <w:rFonts w:ascii="Times New Roman" w:hAnsi="Times New Roman"/>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71432" w:rsidRPr="00C71432" w:rsidRDefault="00C71432" w:rsidP="00C71432">
      <w:pPr>
        <w:spacing w:after="0"/>
        <w:jc w:val="both"/>
        <w:rPr>
          <w:rFonts w:ascii="Times New Roman" w:hAnsi="Times New Roman"/>
        </w:rPr>
      </w:pPr>
      <w:bookmarkStart w:id="72" w:name="z304"/>
      <w:bookmarkEnd w:id="71"/>
      <w:r w:rsidRPr="00C71432">
        <w:rPr>
          <w:rFonts w:ascii="Times New Roman" w:hAnsi="Times New Roman"/>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C71432" w:rsidRPr="00C71432" w:rsidRDefault="00C71432" w:rsidP="00C71432">
      <w:pPr>
        <w:spacing w:after="0"/>
        <w:jc w:val="both"/>
        <w:rPr>
          <w:rFonts w:ascii="Times New Roman" w:hAnsi="Times New Roman"/>
        </w:rPr>
      </w:pPr>
      <w:bookmarkStart w:id="73" w:name="z305"/>
      <w:bookmarkEnd w:id="72"/>
      <w:r w:rsidRPr="00C71432">
        <w:rPr>
          <w:rFonts w:ascii="Times New Roman" w:hAnsi="Times New Roman"/>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71432" w:rsidRPr="00C71432" w:rsidRDefault="00C71432" w:rsidP="00C71432">
      <w:pPr>
        <w:spacing w:after="0"/>
        <w:rPr>
          <w:rFonts w:ascii="Times New Roman" w:hAnsi="Times New Roman"/>
        </w:rPr>
      </w:pPr>
      <w:bookmarkStart w:id="74" w:name="z306"/>
      <w:bookmarkEnd w:id="73"/>
      <w:r w:rsidRPr="00C71432">
        <w:rPr>
          <w:rFonts w:ascii="Times New Roman" w:hAnsi="Times New Roman"/>
          <w:b/>
        </w:rPr>
        <w:t xml:space="preserve"> Глава 6. Ответственность Сторон</w:t>
      </w:r>
    </w:p>
    <w:p w:rsidR="00C71432" w:rsidRPr="00C71432" w:rsidRDefault="00C71432" w:rsidP="00C71432">
      <w:pPr>
        <w:spacing w:after="0"/>
        <w:jc w:val="both"/>
        <w:rPr>
          <w:rFonts w:ascii="Times New Roman" w:hAnsi="Times New Roman"/>
        </w:rPr>
      </w:pPr>
      <w:bookmarkStart w:id="75" w:name="z307"/>
      <w:bookmarkEnd w:id="74"/>
      <w:r w:rsidRPr="00C71432">
        <w:rPr>
          <w:rFonts w:ascii="Times New Roman" w:hAnsi="Times New Roman"/>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71432" w:rsidRPr="00C71432" w:rsidRDefault="00C71432" w:rsidP="00C71432">
      <w:pPr>
        <w:spacing w:after="0"/>
        <w:jc w:val="both"/>
        <w:rPr>
          <w:rFonts w:ascii="Times New Roman" w:hAnsi="Times New Roman"/>
        </w:rPr>
      </w:pPr>
      <w:bookmarkStart w:id="76" w:name="z308"/>
      <w:bookmarkEnd w:id="75"/>
      <w:r w:rsidRPr="00C71432">
        <w:rPr>
          <w:rFonts w:ascii="Times New Roman" w:hAnsi="Times New Roman"/>
        </w:rPr>
        <w:t>      28. Поставка товаров и предоставление услуг должны осуществляться Поставщиком в соответствии с графиком, указанным в таблице цен.</w:t>
      </w:r>
    </w:p>
    <w:p w:rsidR="00C71432" w:rsidRPr="00C71432" w:rsidRDefault="00C71432" w:rsidP="00C71432">
      <w:pPr>
        <w:spacing w:after="0"/>
        <w:jc w:val="both"/>
        <w:rPr>
          <w:rFonts w:ascii="Times New Roman" w:hAnsi="Times New Roman"/>
        </w:rPr>
      </w:pPr>
      <w:bookmarkStart w:id="77" w:name="z309"/>
      <w:bookmarkEnd w:id="76"/>
      <w:r w:rsidRPr="00C71432">
        <w:rPr>
          <w:rFonts w:ascii="Times New Roman" w:hAnsi="Times New Roman"/>
        </w:rPr>
        <w:t>      29. Задержка с выполнением поставки со стороны поставщика приводит к удержанию обеспечения исполнения договора и выплате неустойки.</w:t>
      </w:r>
    </w:p>
    <w:p w:rsidR="00C71432" w:rsidRPr="00C71432" w:rsidRDefault="00C71432" w:rsidP="00C71432">
      <w:pPr>
        <w:spacing w:after="0"/>
        <w:jc w:val="both"/>
        <w:rPr>
          <w:rFonts w:ascii="Times New Roman" w:hAnsi="Times New Roman"/>
        </w:rPr>
      </w:pPr>
      <w:bookmarkStart w:id="78" w:name="z310"/>
      <w:bookmarkEnd w:id="77"/>
      <w:r w:rsidRPr="00C71432">
        <w:rPr>
          <w:rFonts w:ascii="Times New Roman" w:hAnsi="Times New Roman"/>
        </w:rPr>
        <w:lastRenderedPageBreak/>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C71432" w:rsidRPr="00C71432" w:rsidRDefault="00C71432" w:rsidP="00C71432">
      <w:pPr>
        <w:spacing w:after="0"/>
        <w:jc w:val="both"/>
        <w:rPr>
          <w:rFonts w:ascii="Times New Roman" w:hAnsi="Times New Roman"/>
        </w:rPr>
      </w:pPr>
      <w:bookmarkStart w:id="79" w:name="z311"/>
      <w:bookmarkEnd w:id="78"/>
      <w:r w:rsidRPr="00C71432">
        <w:rPr>
          <w:rFonts w:ascii="Times New Roman" w:hAnsi="Times New Roman"/>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C71432" w:rsidRPr="00C71432" w:rsidRDefault="00C71432" w:rsidP="00C71432">
      <w:pPr>
        <w:spacing w:after="0"/>
        <w:jc w:val="both"/>
        <w:rPr>
          <w:rFonts w:ascii="Times New Roman" w:hAnsi="Times New Roman"/>
        </w:rPr>
      </w:pPr>
      <w:bookmarkStart w:id="80" w:name="z312"/>
      <w:bookmarkEnd w:id="79"/>
      <w:r w:rsidRPr="00C71432">
        <w:rPr>
          <w:rFonts w:ascii="Times New Roman" w:hAnsi="Times New Roman"/>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71432" w:rsidRPr="00C71432" w:rsidRDefault="00C71432" w:rsidP="00C71432">
      <w:pPr>
        <w:spacing w:after="0"/>
        <w:jc w:val="both"/>
        <w:rPr>
          <w:rFonts w:ascii="Times New Roman" w:hAnsi="Times New Roman"/>
        </w:rPr>
      </w:pPr>
      <w:bookmarkStart w:id="81" w:name="z313"/>
      <w:bookmarkEnd w:id="80"/>
      <w:r w:rsidRPr="00C71432">
        <w:rPr>
          <w:rFonts w:ascii="Times New Roman" w:hAnsi="Times New Roman"/>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rsidR="00C71432" w:rsidRPr="00C71432" w:rsidRDefault="00C71432" w:rsidP="00C71432">
      <w:pPr>
        <w:spacing w:after="0"/>
        <w:jc w:val="both"/>
        <w:rPr>
          <w:rFonts w:ascii="Times New Roman" w:hAnsi="Times New Roman"/>
        </w:rPr>
      </w:pPr>
      <w:bookmarkStart w:id="82" w:name="z314"/>
      <w:bookmarkEnd w:id="81"/>
      <w:r w:rsidRPr="00C71432">
        <w:rPr>
          <w:rFonts w:ascii="Times New Roman" w:hAnsi="Times New Roman"/>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C71432" w:rsidRPr="00C71432" w:rsidRDefault="00C71432" w:rsidP="00C71432">
      <w:pPr>
        <w:spacing w:after="0"/>
        <w:jc w:val="both"/>
        <w:rPr>
          <w:rFonts w:ascii="Times New Roman" w:hAnsi="Times New Roman"/>
        </w:rPr>
      </w:pPr>
      <w:bookmarkStart w:id="83" w:name="z315"/>
      <w:bookmarkEnd w:id="82"/>
      <w:r w:rsidRPr="00C71432">
        <w:rPr>
          <w:rFonts w:ascii="Times New Roman" w:hAnsi="Times New Roman"/>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C71432" w:rsidRPr="00C71432" w:rsidRDefault="00C71432" w:rsidP="00C71432">
      <w:pPr>
        <w:spacing w:after="0"/>
        <w:jc w:val="both"/>
        <w:rPr>
          <w:rFonts w:ascii="Times New Roman" w:hAnsi="Times New Roman"/>
        </w:rPr>
      </w:pPr>
      <w:bookmarkStart w:id="84" w:name="z316"/>
      <w:bookmarkEnd w:id="83"/>
      <w:r w:rsidRPr="00C71432">
        <w:rPr>
          <w:rFonts w:ascii="Times New Roman" w:hAnsi="Times New Roman"/>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71432" w:rsidRPr="00C71432" w:rsidRDefault="00C71432" w:rsidP="00C71432">
      <w:pPr>
        <w:spacing w:after="0"/>
        <w:jc w:val="both"/>
        <w:rPr>
          <w:rFonts w:ascii="Times New Roman" w:hAnsi="Times New Roman"/>
        </w:rPr>
      </w:pPr>
      <w:bookmarkStart w:id="85" w:name="z317"/>
      <w:bookmarkEnd w:id="84"/>
      <w:r w:rsidRPr="00C71432">
        <w:rPr>
          <w:rFonts w:ascii="Times New Roman" w:hAnsi="Times New Roman"/>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71432" w:rsidRPr="00C71432" w:rsidRDefault="00C71432" w:rsidP="00C71432">
      <w:pPr>
        <w:spacing w:after="0"/>
        <w:jc w:val="both"/>
        <w:rPr>
          <w:rFonts w:ascii="Times New Roman" w:hAnsi="Times New Roman"/>
        </w:rPr>
      </w:pPr>
      <w:bookmarkStart w:id="86" w:name="z318"/>
      <w:bookmarkEnd w:id="85"/>
      <w:r w:rsidRPr="00C71432">
        <w:rPr>
          <w:rFonts w:ascii="Times New Roman" w:hAnsi="Times New Roman"/>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71432" w:rsidRPr="00C71432" w:rsidRDefault="00C71432" w:rsidP="00C71432">
      <w:pPr>
        <w:spacing w:after="0"/>
        <w:jc w:val="both"/>
        <w:rPr>
          <w:rFonts w:ascii="Times New Roman" w:hAnsi="Times New Roman"/>
        </w:rPr>
      </w:pPr>
      <w:bookmarkStart w:id="87" w:name="z319"/>
      <w:bookmarkEnd w:id="86"/>
      <w:r w:rsidRPr="00C71432">
        <w:rPr>
          <w:rFonts w:ascii="Times New Roman" w:hAnsi="Times New Roman"/>
        </w:rPr>
        <w:lastRenderedPageBreak/>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71432" w:rsidRPr="00C71432" w:rsidRDefault="00C71432" w:rsidP="00C71432">
      <w:pPr>
        <w:spacing w:after="0"/>
        <w:jc w:val="both"/>
        <w:rPr>
          <w:rFonts w:ascii="Times New Roman" w:hAnsi="Times New Roman"/>
        </w:rPr>
      </w:pPr>
      <w:bookmarkStart w:id="88" w:name="z320"/>
      <w:bookmarkEnd w:id="87"/>
      <w:r w:rsidRPr="00C71432">
        <w:rPr>
          <w:rFonts w:ascii="Times New Roman" w:hAnsi="Times New Roman"/>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C71432" w:rsidRPr="00C71432" w:rsidRDefault="00C71432" w:rsidP="00C71432">
      <w:pPr>
        <w:spacing w:after="0"/>
        <w:rPr>
          <w:rFonts w:ascii="Times New Roman" w:hAnsi="Times New Roman"/>
        </w:rPr>
      </w:pPr>
      <w:bookmarkStart w:id="89" w:name="z321"/>
      <w:bookmarkEnd w:id="88"/>
      <w:r w:rsidRPr="00C71432">
        <w:rPr>
          <w:rFonts w:ascii="Times New Roman" w:hAnsi="Times New Roman"/>
          <w:b/>
        </w:rPr>
        <w:t xml:space="preserve"> Глава 7. Конфиденциальность</w:t>
      </w:r>
    </w:p>
    <w:p w:rsidR="00C71432" w:rsidRPr="00C71432" w:rsidRDefault="00C71432" w:rsidP="00C71432">
      <w:pPr>
        <w:spacing w:after="0"/>
        <w:jc w:val="both"/>
        <w:rPr>
          <w:rFonts w:ascii="Times New Roman" w:hAnsi="Times New Roman"/>
        </w:rPr>
      </w:pPr>
      <w:bookmarkStart w:id="90" w:name="z322"/>
      <w:bookmarkEnd w:id="89"/>
      <w:r w:rsidRPr="00C71432">
        <w:rPr>
          <w:rFonts w:ascii="Times New Roman" w:hAnsi="Times New Roman"/>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C71432" w:rsidRPr="00C71432" w:rsidRDefault="00C71432" w:rsidP="00C71432">
      <w:pPr>
        <w:spacing w:after="0"/>
        <w:jc w:val="both"/>
        <w:rPr>
          <w:rFonts w:ascii="Times New Roman" w:hAnsi="Times New Roman"/>
        </w:rPr>
      </w:pPr>
      <w:bookmarkStart w:id="91" w:name="z323"/>
      <w:bookmarkEnd w:id="90"/>
      <w:r w:rsidRPr="00C71432">
        <w:rPr>
          <w:rFonts w:ascii="Times New Roman" w:hAnsi="Times New Roman"/>
        </w:rPr>
        <w:t>      1) во время раскрытия находилась в публичном доступе;</w:t>
      </w:r>
    </w:p>
    <w:p w:rsidR="00C71432" w:rsidRPr="00C71432" w:rsidRDefault="00C71432" w:rsidP="00C71432">
      <w:pPr>
        <w:spacing w:after="0"/>
        <w:jc w:val="both"/>
        <w:rPr>
          <w:rFonts w:ascii="Times New Roman" w:hAnsi="Times New Roman"/>
        </w:rPr>
      </w:pPr>
      <w:bookmarkStart w:id="92" w:name="z324"/>
      <w:bookmarkEnd w:id="91"/>
      <w:r w:rsidRPr="00C71432">
        <w:rPr>
          <w:rFonts w:ascii="Times New Roman" w:hAnsi="Times New Roman"/>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C71432" w:rsidRPr="00C71432" w:rsidRDefault="00C71432" w:rsidP="00C71432">
      <w:pPr>
        <w:spacing w:after="0"/>
        <w:jc w:val="both"/>
        <w:rPr>
          <w:rFonts w:ascii="Times New Roman" w:hAnsi="Times New Roman"/>
        </w:rPr>
      </w:pPr>
      <w:bookmarkStart w:id="93" w:name="z325"/>
      <w:bookmarkEnd w:id="92"/>
      <w:r w:rsidRPr="00C71432">
        <w:rPr>
          <w:rFonts w:ascii="Times New Roman" w:hAnsi="Times New Roman"/>
        </w:rPr>
        <w:t>      3) во время раскрытия другой Стороной находилась во владении у Стороны и не была приобретена прямо или косвенно у такой Стороны;</w:t>
      </w:r>
    </w:p>
    <w:p w:rsidR="00C71432" w:rsidRPr="00C71432" w:rsidRDefault="00C71432" w:rsidP="00C71432">
      <w:pPr>
        <w:spacing w:after="0"/>
        <w:jc w:val="both"/>
        <w:rPr>
          <w:rFonts w:ascii="Times New Roman" w:hAnsi="Times New Roman"/>
        </w:rPr>
      </w:pPr>
      <w:bookmarkStart w:id="94" w:name="z326"/>
      <w:bookmarkEnd w:id="93"/>
      <w:r w:rsidRPr="00C71432">
        <w:rPr>
          <w:rFonts w:ascii="Times New Roman" w:hAnsi="Times New Roman"/>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C71432" w:rsidRPr="00C71432" w:rsidRDefault="00C71432" w:rsidP="00C71432">
      <w:pPr>
        <w:spacing w:after="0"/>
        <w:jc w:val="both"/>
        <w:rPr>
          <w:rFonts w:ascii="Times New Roman" w:hAnsi="Times New Roman"/>
        </w:rPr>
      </w:pPr>
      <w:bookmarkStart w:id="95" w:name="z327"/>
      <w:bookmarkEnd w:id="94"/>
      <w:r w:rsidRPr="00C71432">
        <w:rPr>
          <w:rFonts w:ascii="Times New Roman" w:hAnsi="Times New Roman"/>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C71432" w:rsidRPr="00C71432" w:rsidRDefault="00C71432" w:rsidP="00C71432">
      <w:pPr>
        <w:spacing w:after="0"/>
        <w:jc w:val="both"/>
        <w:rPr>
          <w:rFonts w:ascii="Times New Roman" w:hAnsi="Times New Roman"/>
        </w:rPr>
      </w:pPr>
      <w:bookmarkStart w:id="96" w:name="z328"/>
      <w:bookmarkEnd w:id="95"/>
      <w:r w:rsidRPr="00C71432">
        <w:rPr>
          <w:rFonts w:ascii="Times New Roman" w:hAnsi="Times New Roman"/>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C71432" w:rsidRPr="00C71432" w:rsidRDefault="00C71432" w:rsidP="00C71432">
      <w:pPr>
        <w:spacing w:after="0"/>
        <w:rPr>
          <w:rFonts w:ascii="Times New Roman" w:hAnsi="Times New Roman"/>
        </w:rPr>
      </w:pPr>
      <w:bookmarkStart w:id="97" w:name="z329"/>
      <w:bookmarkEnd w:id="96"/>
      <w:r w:rsidRPr="00C71432">
        <w:rPr>
          <w:rFonts w:ascii="Times New Roman" w:hAnsi="Times New Roman"/>
          <w:b/>
        </w:rPr>
        <w:t xml:space="preserve"> Глава 8. Заключительные положения</w:t>
      </w:r>
    </w:p>
    <w:p w:rsidR="00C71432" w:rsidRPr="00C71432" w:rsidRDefault="00C71432" w:rsidP="00C71432">
      <w:pPr>
        <w:spacing w:after="0"/>
        <w:jc w:val="both"/>
        <w:rPr>
          <w:rFonts w:ascii="Times New Roman" w:hAnsi="Times New Roman"/>
        </w:rPr>
      </w:pPr>
      <w:bookmarkStart w:id="98" w:name="z330"/>
      <w:bookmarkEnd w:id="97"/>
      <w:r w:rsidRPr="00C71432">
        <w:rPr>
          <w:rFonts w:ascii="Times New Roman" w:hAnsi="Times New Roman"/>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71432" w:rsidRPr="00C71432" w:rsidRDefault="00C71432" w:rsidP="00C71432">
      <w:pPr>
        <w:spacing w:after="0"/>
        <w:jc w:val="both"/>
        <w:rPr>
          <w:rFonts w:ascii="Times New Roman" w:hAnsi="Times New Roman"/>
        </w:rPr>
      </w:pPr>
      <w:bookmarkStart w:id="99" w:name="z331"/>
      <w:bookmarkEnd w:id="98"/>
      <w:r w:rsidRPr="00C71432">
        <w:rPr>
          <w:rFonts w:ascii="Times New Roman" w:hAnsi="Times New Roman"/>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71432" w:rsidRPr="00C71432" w:rsidRDefault="00C71432" w:rsidP="00C71432">
      <w:pPr>
        <w:spacing w:after="0"/>
        <w:jc w:val="both"/>
        <w:rPr>
          <w:rFonts w:ascii="Times New Roman" w:hAnsi="Times New Roman"/>
        </w:rPr>
      </w:pPr>
      <w:bookmarkStart w:id="100" w:name="z332"/>
      <w:bookmarkEnd w:id="99"/>
      <w:r w:rsidRPr="00C71432">
        <w:rPr>
          <w:rFonts w:ascii="Times New Roman" w:hAnsi="Times New Roman"/>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71432" w:rsidRPr="00C71432" w:rsidRDefault="00C71432" w:rsidP="00C71432">
      <w:pPr>
        <w:spacing w:after="0"/>
        <w:jc w:val="both"/>
        <w:rPr>
          <w:rFonts w:ascii="Times New Roman" w:hAnsi="Times New Roman"/>
        </w:rPr>
      </w:pPr>
      <w:bookmarkStart w:id="101" w:name="z333"/>
      <w:bookmarkEnd w:id="100"/>
      <w:r w:rsidRPr="00C71432">
        <w:rPr>
          <w:rFonts w:ascii="Times New Roman" w:hAnsi="Times New Roman"/>
        </w:rPr>
        <w:t>      45. Налоги и другие обязательные платежи в бюджет подлежат уплате в соответствии с налоговым законодательством Республики Казахстан.</w:t>
      </w:r>
    </w:p>
    <w:p w:rsidR="00C71432" w:rsidRPr="00C71432" w:rsidRDefault="00C71432" w:rsidP="00C71432">
      <w:pPr>
        <w:spacing w:after="0"/>
        <w:jc w:val="both"/>
        <w:rPr>
          <w:rFonts w:ascii="Times New Roman" w:hAnsi="Times New Roman"/>
        </w:rPr>
      </w:pPr>
      <w:bookmarkStart w:id="102" w:name="z334"/>
      <w:bookmarkEnd w:id="101"/>
      <w:r w:rsidRPr="00C71432">
        <w:rPr>
          <w:rFonts w:ascii="Times New Roman" w:hAnsi="Times New Roman"/>
        </w:rPr>
        <w:t>      46. Поставщик обязан внести обеспечение исполнения Договора в форме, объеме и на условиях, предусмотренных в тендерной документации.</w:t>
      </w:r>
    </w:p>
    <w:p w:rsidR="00C71432" w:rsidRPr="00C71432" w:rsidRDefault="00C71432" w:rsidP="00C71432">
      <w:pPr>
        <w:spacing w:after="0"/>
        <w:jc w:val="both"/>
        <w:rPr>
          <w:rFonts w:ascii="Times New Roman" w:hAnsi="Times New Roman"/>
        </w:rPr>
      </w:pPr>
      <w:bookmarkStart w:id="103" w:name="z335"/>
      <w:bookmarkEnd w:id="102"/>
      <w:r w:rsidRPr="00C71432">
        <w:rPr>
          <w:rFonts w:ascii="Times New Roman" w:hAnsi="Times New Roman"/>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71432" w:rsidRPr="00C71432" w:rsidRDefault="00C71432" w:rsidP="00C71432">
      <w:pPr>
        <w:spacing w:after="0"/>
        <w:jc w:val="both"/>
        <w:rPr>
          <w:rFonts w:ascii="Times New Roman" w:hAnsi="Times New Roman"/>
        </w:rPr>
      </w:pPr>
      <w:bookmarkStart w:id="104" w:name="z336"/>
      <w:bookmarkEnd w:id="103"/>
      <w:r w:rsidRPr="00C71432">
        <w:rPr>
          <w:rFonts w:ascii="Times New Roman" w:hAnsi="Times New Roman"/>
        </w:rPr>
        <w:lastRenderedPageBreak/>
        <w:t>      Дата регистрации в территориальном органе казначейства (для государственных органов и государственных учреждений): ________________.</w:t>
      </w:r>
    </w:p>
    <w:p w:rsidR="00C71432" w:rsidRPr="00C71432" w:rsidRDefault="00C71432" w:rsidP="00C71432">
      <w:pPr>
        <w:spacing w:after="0"/>
        <w:jc w:val="both"/>
        <w:rPr>
          <w:rFonts w:ascii="Times New Roman" w:hAnsi="Times New Roman"/>
        </w:rPr>
      </w:pPr>
      <w:bookmarkStart w:id="105" w:name="z337"/>
      <w:bookmarkEnd w:id="104"/>
      <w:r w:rsidRPr="00C71432">
        <w:rPr>
          <w:rFonts w:ascii="Times New Roman" w:hAnsi="Times New Roman"/>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71432" w:rsidRPr="00C71432" w:rsidRDefault="00C71432" w:rsidP="00C71432">
      <w:pPr>
        <w:spacing w:after="0"/>
        <w:rPr>
          <w:rFonts w:ascii="Times New Roman" w:hAnsi="Times New Roman"/>
          <w:sz w:val="20"/>
          <w:szCs w:val="20"/>
        </w:rPr>
      </w:pPr>
      <w:bookmarkStart w:id="106" w:name="z338"/>
      <w:bookmarkEnd w:id="105"/>
      <w:r w:rsidRPr="00C71432">
        <w:rPr>
          <w:rFonts w:ascii="Times New Roman" w:hAnsi="Times New Roman"/>
          <w:b/>
        </w:rPr>
        <w:t xml:space="preserve"> Глава 9. Адреса, банковские реквизиты и подписи Сторон:</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507"/>
        <w:gridCol w:w="1989"/>
        <w:gridCol w:w="5518"/>
        <w:gridCol w:w="97"/>
      </w:tblGrid>
      <w:tr w:rsidR="00C71432" w:rsidRPr="00C71432" w:rsidTr="00072636">
        <w:trPr>
          <w:gridAfter w:val="1"/>
          <w:wAfter w:w="97" w:type="dxa"/>
          <w:trHeight w:val="31"/>
        </w:trPr>
        <w:tc>
          <w:tcPr>
            <w:tcW w:w="75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106"/>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Заказчик: _____________________</w:t>
            </w:r>
          </w:p>
          <w:p w:rsidR="00C71432" w:rsidRPr="00C71432" w:rsidRDefault="00C71432" w:rsidP="00C71432">
            <w:pPr>
              <w:spacing w:after="0"/>
              <w:ind w:left="20"/>
              <w:jc w:val="both"/>
              <w:rPr>
                <w:rFonts w:ascii="Times New Roman" w:hAnsi="Times New Roman"/>
              </w:rPr>
            </w:pPr>
            <w:r w:rsidRPr="00C71432">
              <w:rPr>
                <w:rFonts w:ascii="Times New Roman" w:hAnsi="Times New Roman"/>
              </w:rPr>
              <w:t>БИН Юридический адрес:</w:t>
            </w:r>
          </w:p>
          <w:p w:rsidR="00C71432" w:rsidRPr="00C71432" w:rsidRDefault="00C71432" w:rsidP="00C71432">
            <w:pPr>
              <w:spacing w:after="0"/>
              <w:ind w:left="20"/>
              <w:jc w:val="both"/>
              <w:rPr>
                <w:rFonts w:ascii="Times New Roman" w:hAnsi="Times New Roman"/>
              </w:rPr>
            </w:pPr>
            <w:r w:rsidRPr="00C71432">
              <w:rPr>
                <w:rFonts w:ascii="Times New Roman" w:hAnsi="Times New Roman"/>
              </w:rPr>
              <w:t>Банковские реквизиты</w:t>
            </w:r>
          </w:p>
          <w:p w:rsidR="00C71432" w:rsidRPr="00C71432" w:rsidRDefault="00C71432" w:rsidP="00C71432">
            <w:pPr>
              <w:spacing w:after="0"/>
              <w:ind w:left="20"/>
              <w:jc w:val="both"/>
              <w:rPr>
                <w:rFonts w:ascii="Times New Roman" w:hAnsi="Times New Roman"/>
              </w:rPr>
            </w:pPr>
            <w:r w:rsidRPr="00C71432">
              <w:rPr>
                <w:rFonts w:ascii="Times New Roman" w:hAnsi="Times New Roman"/>
              </w:rPr>
              <w:t>Телефон, e-mail</w:t>
            </w:r>
          </w:p>
          <w:p w:rsidR="00C71432" w:rsidRPr="00C71432" w:rsidRDefault="00C71432" w:rsidP="00C71432">
            <w:pPr>
              <w:spacing w:after="0"/>
              <w:ind w:left="20"/>
              <w:jc w:val="both"/>
              <w:rPr>
                <w:rFonts w:ascii="Times New Roman" w:hAnsi="Times New Roman"/>
              </w:rPr>
            </w:pPr>
            <w:r w:rsidRPr="00C71432">
              <w:rPr>
                <w:rFonts w:ascii="Times New Roman" w:hAnsi="Times New Roman"/>
              </w:rPr>
              <w:t>Должность ________________ Подпись,</w:t>
            </w:r>
          </w:p>
          <w:p w:rsidR="00C71432" w:rsidRPr="00C71432" w:rsidRDefault="00C71432" w:rsidP="00C71432">
            <w:pPr>
              <w:spacing w:after="0"/>
              <w:ind w:left="20"/>
              <w:jc w:val="both"/>
              <w:rPr>
                <w:rFonts w:ascii="Times New Roman" w:hAnsi="Times New Roman"/>
              </w:rPr>
            </w:pPr>
            <w:r w:rsidRPr="00C71432">
              <w:rPr>
                <w:rFonts w:ascii="Times New Roman" w:hAnsi="Times New Roman"/>
              </w:rPr>
              <w:t>Ф.И.О. (при его наличии)</w:t>
            </w:r>
          </w:p>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Печать (при наличии)</w:t>
            </w:r>
          </w:p>
        </w:tc>
        <w:tc>
          <w:tcPr>
            <w:tcW w:w="750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Поставщик: _____________________</w:t>
            </w:r>
          </w:p>
          <w:p w:rsidR="00C71432" w:rsidRPr="00C71432" w:rsidRDefault="00C71432" w:rsidP="00C71432">
            <w:pPr>
              <w:spacing w:after="0"/>
              <w:ind w:left="20"/>
              <w:jc w:val="both"/>
              <w:rPr>
                <w:rFonts w:ascii="Times New Roman" w:hAnsi="Times New Roman"/>
              </w:rPr>
            </w:pPr>
            <w:r w:rsidRPr="00C71432">
              <w:rPr>
                <w:rFonts w:ascii="Times New Roman" w:hAnsi="Times New Roman"/>
              </w:rPr>
              <w:t>БИН Юридический адрес:</w:t>
            </w:r>
          </w:p>
          <w:p w:rsidR="00C71432" w:rsidRPr="00C71432" w:rsidRDefault="00C71432" w:rsidP="00C71432">
            <w:pPr>
              <w:spacing w:after="0"/>
              <w:ind w:left="20"/>
              <w:jc w:val="both"/>
              <w:rPr>
                <w:rFonts w:ascii="Times New Roman" w:hAnsi="Times New Roman"/>
              </w:rPr>
            </w:pPr>
            <w:r w:rsidRPr="00C71432">
              <w:rPr>
                <w:rFonts w:ascii="Times New Roman" w:hAnsi="Times New Roman"/>
              </w:rPr>
              <w:t>Банковские реквизиты</w:t>
            </w:r>
          </w:p>
          <w:p w:rsidR="00C71432" w:rsidRPr="00C71432" w:rsidRDefault="00C71432" w:rsidP="00C71432">
            <w:pPr>
              <w:spacing w:after="0"/>
              <w:ind w:left="20"/>
              <w:jc w:val="both"/>
              <w:rPr>
                <w:rFonts w:ascii="Times New Roman" w:hAnsi="Times New Roman"/>
              </w:rPr>
            </w:pPr>
            <w:r w:rsidRPr="00C71432">
              <w:rPr>
                <w:rFonts w:ascii="Times New Roman" w:hAnsi="Times New Roman"/>
              </w:rPr>
              <w:t>Телефон, e-mail</w:t>
            </w:r>
          </w:p>
          <w:p w:rsidR="00C71432" w:rsidRPr="00C71432" w:rsidRDefault="00C71432" w:rsidP="00C71432">
            <w:pPr>
              <w:spacing w:after="0"/>
              <w:ind w:left="20"/>
              <w:jc w:val="both"/>
              <w:rPr>
                <w:rFonts w:ascii="Times New Roman" w:hAnsi="Times New Roman"/>
              </w:rPr>
            </w:pPr>
            <w:r w:rsidRPr="00C71432">
              <w:rPr>
                <w:rFonts w:ascii="Times New Roman" w:hAnsi="Times New Roman"/>
              </w:rPr>
              <w:t>Должность ________________ Подпись,</w:t>
            </w:r>
          </w:p>
          <w:p w:rsidR="00C71432" w:rsidRPr="00C71432" w:rsidRDefault="00C71432" w:rsidP="00C71432">
            <w:pPr>
              <w:spacing w:after="0"/>
              <w:ind w:left="20"/>
              <w:jc w:val="both"/>
              <w:rPr>
                <w:rFonts w:ascii="Times New Roman" w:hAnsi="Times New Roman"/>
              </w:rPr>
            </w:pPr>
            <w:r w:rsidRPr="00C71432">
              <w:rPr>
                <w:rFonts w:ascii="Times New Roman" w:hAnsi="Times New Roman"/>
              </w:rPr>
              <w:t>Ф.И.О. (при его наличии)</w:t>
            </w:r>
          </w:p>
          <w:p w:rsidR="00C71432" w:rsidRPr="00C71432" w:rsidRDefault="00C71432" w:rsidP="00C71432">
            <w:pPr>
              <w:spacing w:after="0"/>
              <w:ind w:left="20"/>
              <w:jc w:val="both"/>
              <w:rPr>
                <w:rFonts w:ascii="Times New Roman" w:hAnsi="Times New Roman"/>
                <w:color w:val="000000"/>
              </w:rPr>
            </w:pPr>
            <w:r w:rsidRPr="00C71432">
              <w:rPr>
                <w:rFonts w:ascii="Times New Roman" w:hAnsi="Times New Roman"/>
              </w:rPr>
              <w:t>Печать (при наличии)</w:t>
            </w:r>
          </w:p>
        </w:tc>
      </w:tr>
      <w:tr w:rsidR="00C71432" w:rsidRPr="00C71432" w:rsidTr="00072636">
        <w:trPr>
          <w:trHeight w:val="31"/>
        </w:trPr>
        <w:tc>
          <w:tcPr>
            <w:tcW w:w="9496" w:type="dxa"/>
            <w:gridSpan w:val="2"/>
            <w:tcBorders>
              <w:top w:val="nil"/>
              <w:left w:val="nil"/>
              <w:bottom w:val="nil"/>
              <w:right w:val="nil"/>
            </w:tcBorders>
            <w:tcMar>
              <w:top w:w="15" w:type="dxa"/>
              <w:left w:w="15" w:type="dxa"/>
              <w:bottom w:w="15" w:type="dxa"/>
              <w:right w:w="15" w:type="dxa"/>
            </w:tcMar>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 </w:t>
            </w:r>
          </w:p>
        </w:tc>
        <w:tc>
          <w:tcPr>
            <w:tcW w:w="5615" w:type="dxa"/>
            <w:gridSpan w:val="2"/>
            <w:tcBorders>
              <w:top w:val="nil"/>
              <w:left w:val="nil"/>
              <w:bottom w:val="nil"/>
              <w:right w:val="nil"/>
            </w:tcBorders>
            <w:tcMar>
              <w:top w:w="15" w:type="dxa"/>
              <w:left w:w="15" w:type="dxa"/>
              <w:bottom w:w="15" w:type="dxa"/>
              <w:right w:w="15" w:type="dxa"/>
            </w:tcMar>
            <w:vAlign w:val="center"/>
            <w:hideMark/>
          </w:tcPr>
          <w:p w:rsidR="00072636" w:rsidRDefault="00072636" w:rsidP="00072636">
            <w:pPr>
              <w:spacing w:after="0"/>
              <w:jc w:val="right"/>
              <w:rPr>
                <w:rFonts w:ascii="Times New Roman" w:hAnsi="Times New Roman"/>
              </w:rPr>
            </w:pPr>
          </w:p>
          <w:p w:rsidR="00072636" w:rsidRDefault="00072636" w:rsidP="00072636">
            <w:pPr>
              <w:spacing w:after="0"/>
              <w:jc w:val="right"/>
              <w:rPr>
                <w:rFonts w:ascii="Times New Roman" w:hAnsi="Times New Roman"/>
              </w:rPr>
            </w:pPr>
          </w:p>
          <w:p w:rsidR="00C71432" w:rsidRPr="00C71432" w:rsidRDefault="00C71432" w:rsidP="00072636">
            <w:pPr>
              <w:spacing w:after="0"/>
              <w:jc w:val="right"/>
              <w:rPr>
                <w:rFonts w:ascii="Times New Roman" w:hAnsi="Times New Roman"/>
                <w:color w:val="000000"/>
              </w:rPr>
            </w:pPr>
            <w:r w:rsidRPr="00C71432">
              <w:rPr>
                <w:rFonts w:ascii="Times New Roman" w:hAnsi="Times New Roman"/>
              </w:rPr>
              <w:t>Приложение</w:t>
            </w:r>
            <w:r w:rsidRPr="00C71432">
              <w:rPr>
                <w:rFonts w:ascii="Times New Roman" w:hAnsi="Times New Roman"/>
              </w:rPr>
              <w:br/>
              <w:t>к Типовому договору</w:t>
            </w:r>
            <w:r w:rsidRPr="00C71432">
              <w:rPr>
                <w:rFonts w:ascii="Times New Roman" w:hAnsi="Times New Roman"/>
              </w:rPr>
              <w:br/>
              <w:t>закупа лекарственных средств</w:t>
            </w:r>
            <w:r w:rsidRPr="00C71432">
              <w:rPr>
                <w:rFonts w:ascii="Times New Roman" w:hAnsi="Times New Roman"/>
              </w:rPr>
              <w:br/>
              <w:t>и (или) медицинских изделий</w:t>
            </w:r>
            <w:r w:rsidRPr="00C71432">
              <w:rPr>
                <w:rFonts w:ascii="Times New Roman" w:hAnsi="Times New Roman"/>
              </w:rPr>
              <w:br/>
              <w:t>(между Заказчиком</w:t>
            </w:r>
            <w:r w:rsidRPr="00C71432">
              <w:rPr>
                <w:rFonts w:ascii="Times New Roman" w:hAnsi="Times New Roman"/>
              </w:rPr>
              <w:br/>
              <w:t>и Поставщиком)</w:t>
            </w:r>
          </w:p>
        </w:tc>
      </w:tr>
    </w:tbl>
    <w:p w:rsidR="00C71432" w:rsidRPr="00C71432" w:rsidRDefault="00C71432" w:rsidP="00C71432">
      <w:pPr>
        <w:spacing w:after="0"/>
        <w:jc w:val="center"/>
        <w:rPr>
          <w:rFonts w:ascii="Times New Roman" w:hAnsi="Times New Roman"/>
          <w:b/>
          <w:color w:val="000000"/>
          <w:sz w:val="20"/>
          <w:szCs w:val="20"/>
        </w:rPr>
      </w:pPr>
      <w:bookmarkStart w:id="107" w:name="z340"/>
      <w:r w:rsidRPr="00C71432">
        <w:rPr>
          <w:rFonts w:ascii="Times New Roman" w:hAnsi="Times New Roman"/>
          <w:b/>
        </w:rPr>
        <w:t>Антикоррупционные требования</w:t>
      </w:r>
    </w:p>
    <w:p w:rsidR="00C71432" w:rsidRPr="00C71432" w:rsidRDefault="00C71432" w:rsidP="00C71432">
      <w:pPr>
        <w:spacing w:after="0"/>
        <w:jc w:val="center"/>
        <w:rPr>
          <w:rFonts w:ascii="Times New Roman" w:hAnsi="Times New Roman"/>
        </w:rPr>
      </w:pPr>
    </w:p>
    <w:p w:rsidR="00C71432" w:rsidRPr="00C71432" w:rsidRDefault="00C71432" w:rsidP="00C71432">
      <w:pPr>
        <w:spacing w:after="0"/>
        <w:jc w:val="both"/>
        <w:rPr>
          <w:rFonts w:ascii="Times New Roman" w:hAnsi="Times New Roman"/>
        </w:rPr>
      </w:pPr>
      <w:bookmarkStart w:id="108" w:name="z341"/>
      <w:bookmarkEnd w:id="107"/>
      <w:r w:rsidRPr="00C71432">
        <w:rPr>
          <w:rFonts w:ascii="Times New Roman" w:hAnsi="Times New Roman"/>
          <w:sz w:val="28"/>
        </w:rPr>
        <w:t xml:space="preserve">      1. </w:t>
      </w:r>
      <w:r w:rsidRPr="00C71432">
        <w:rPr>
          <w:rFonts w:ascii="Times New Roman" w:hAnsi="Times New Roman"/>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71432" w:rsidRPr="00C71432" w:rsidRDefault="00C71432" w:rsidP="00C71432">
      <w:pPr>
        <w:spacing w:after="0"/>
        <w:jc w:val="both"/>
        <w:rPr>
          <w:rFonts w:ascii="Times New Roman" w:hAnsi="Times New Roman"/>
        </w:rPr>
      </w:pPr>
      <w:bookmarkStart w:id="109" w:name="z342"/>
      <w:bookmarkEnd w:id="108"/>
      <w:r w:rsidRPr="00C71432">
        <w:rPr>
          <w:rFonts w:ascii="Times New Roman" w:hAnsi="Times New Roman"/>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w:t>
      </w:r>
      <w:r w:rsidRPr="00C71432">
        <w:rPr>
          <w:rFonts w:ascii="Times New Roman" w:hAnsi="Times New Roman"/>
        </w:rPr>
        <w:lastRenderedPageBreak/>
        <w:t>(соисполнители)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C71432" w:rsidRPr="00C71432" w:rsidRDefault="00C71432" w:rsidP="00C71432">
      <w:pPr>
        <w:spacing w:after="0"/>
        <w:jc w:val="both"/>
        <w:rPr>
          <w:rFonts w:ascii="Times New Roman" w:hAnsi="Times New Roman"/>
        </w:rPr>
      </w:pPr>
      <w:bookmarkStart w:id="110" w:name="z343"/>
      <w:bookmarkEnd w:id="109"/>
      <w:r w:rsidRPr="00C71432">
        <w:rPr>
          <w:rFonts w:ascii="Times New Roman" w:hAnsi="Times New Roman"/>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71432" w:rsidRPr="00C71432" w:rsidRDefault="00C71432" w:rsidP="00C71432">
      <w:pPr>
        <w:spacing w:after="0"/>
        <w:jc w:val="both"/>
        <w:rPr>
          <w:rFonts w:ascii="Times New Roman" w:hAnsi="Times New Roman"/>
        </w:rPr>
      </w:pPr>
      <w:bookmarkStart w:id="111" w:name="z344"/>
      <w:bookmarkEnd w:id="110"/>
      <w:r w:rsidRPr="00C71432">
        <w:rPr>
          <w:rFonts w:ascii="Times New Roman" w:hAnsi="Times New Roman"/>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71432" w:rsidRPr="00C71432" w:rsidRDefault="00C71432" w:rsidP="00C71432">
      <w:pPr>
        <w:spacing w:after="0"/>
        <w:jc w:val="both"/>
        <w:rPr>
          <w:rFonts w:ascii="Times New Roman" w:hAnsi="Times New Roman"/>
        </w:rPr>
      </w:pPr>
      <w:bookmarkStart w:id="112" w:name="z345"/>
      <w:bookmarkEnd w:id="111"/>
      <w:r w:rsidRPr="00C71432">
        <w:rPr>
          <w:rFonts w:ascii="Times New Roman" w:hAnsi="Times New Roman"/>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71432" w:rsidRPr="00C71432" w:rsidRDefault="00C71432" w:rsidP="00C71432">
      <w:pPr>
        <w:spacing w:after="0"/>
        <w:jc w:val="both"/>
        <w:rPr>
          <w:rFonts w:ascii="Times New Roman" w:hAnsi="Times New Roman"/>
        </w:rPr>
      </w:pPr>
      <w:bookmarkStart w:id="113" w:name="z346"/>
      <w:bookmarkEnd w:id="112"/>
      <w:r w:rsidRPr="00C71432">
        <w:rPr>
          <w:rFonts w:ascii="Times New Roman" w:hAnsi="Times New Roman"/>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C71432" w:rsidRPr="00C71432" w:rsidRDefault="00C71432" w:rsidP="00C71432">
      <w:pPr>
        <w:spacing w:after="0"/>
        <w:jc w:val="both"/>
        <w:rPr>
          <w:rFonts w:ascii="Times New Roman" w:hAnsi="Times New Roman"/>
        </w:rPr>
      </w:pPr>
      <w:bookmarkStart w:id="114" w:name="z347"/>
      <w:bookmarkEnd w:id="113"/>
      <w:r w:rsidRPr="00C71432">
        <w:rPr>
          <w:rFonts w:ascii="Times New Roman" w:hAnsi="Times New Roman"/>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C71432" w:rsidRPr="00C71432" w:rsidRDefault="00C71432" w:rsidP="00C71432">
      <w:pPr>
        <w:spacing w:after="0"/>
        <w:jc w:val="both"/>
        <w:rPr>
          <w:rFonts w:ascii="Times New Roman" w:hAnsi="Times New Roman"/>
        </w:rPr>
      </w:pPr>
      <w:bookmarkStart w:id="115" w:name="z348"/>
      <w:bookmarkEnd w:id="114"/>
      <w:r w:rsidRPr="00C71432">
        <w:rPr>
          <w:rFonts w:ascii="Times New Roman" w:hAnsi="Times New Roman"/>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C71432" w:rsidRPr="00C71432" w:rsidRDefault="00C71432" w:rsidP="00C71432">
      <w:pPr>
        <w:spacing w:after="0"/>
        <w:jc w:val="both"/>
        <w:rPr>
          <w:rFonts w:ascii="Times New Roman" w:hAnsi="Times New Roman"/>
        </w:rPr>
      </w:pPr>
      <w:bookmarkStart w:id="116" w:name="z744"/>
      <w:bookmarkEnd w:id="115"/>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Fonts w:ascii="Times New Roman" w:hAnsi="Times New Roman"/>
        </w:rPr>
      </w:pPr>
    </w:p>
    <w:p w:rsidR="00C71432" w:rsidRPr="00C71432" w:rsidRDefault="00C71432" w:rsidP="00C71432">
      <w:pPr>
        <w:spacing w:after="0"/>
        <w:jc w:val="both"/>
        <w:rPr>
          <w:rFonts w:ascii="Times New Roman" w:hAnsi="Times New Roman"/>
        </w:rPr>
      </w:pPr>
    </w:p>
    <w:bookmarkEnd w:id="116"/>
    <w:p w:rsidR="00C71432" w:rsidRPr="00C71432" w:rsidRDefault="00C71432" w:rsidP="00C71432">
      <w:pPr>
        <w:spacing w:after="0"/>
        <w:rPr>
          <w:rFonts w:ascii="Times New Roman" w:hAnsi="Times New Roman"/>
          <w:lang w:val="kk-KZ"/>
        </w:rPr>
        <w:sectPr w:rsidR="00C71432" w:rsidRPr="00C71432" w:rsidSect="00C71432">
          <w:pgSz w:w="16838" w:h="11906" w:orient="landscape"/>
          <w:pgMar w:top="851" w:right="709" w:bottom="1701" w:left="851" w:header="709" w:footer="397" w:gutter="0"/>
          <w:cols w:space="720"/>
        </w:sectPr>
      </w:pPr>
    </w:p>
    <w:p w:rsidR="00C71432" w:rsidRPr="00C71432" w:rsidRDefault="00C71432" w:rsidP="00072636">
      <w:pPr>
        <w:autoSpaceDE w:val="0"/>
        <w:autoSpaceDN w:val="0"/>
        <w:spacing w:after="0"/>
        <w:ind w:left="11328" w:firstLine="708"/>
        <w:jc w:val="right"/>
        <w:rPr>
          <w:rFonts w:ascii="Times New Roman" w:hAnsi="Times New Roman"/>
        </w:rPr>
      </w:pPr>
      <w:bookmarkStart w:id="117" w:name="SUB111"/>
      <w:bookmarkEnd w:id="117"/>
      <w:r w:rsidRPr="00C71432">
        <w:rPr>
          <w:rFonts w:ascii="Times New Roman" w:hAnsi="Times New Roman"/>
        </w:rPr>
        <w:lastRenderedPageBreak/>
        <w:t>Приложение 1</w:t>
      </w:r>
    </w:p>
    <w:p w:rsidR="00C71432" w:rsidRPr="00C71432" w:rsidRDefault="00C71432" w:rsidP="00072636">
      <w:pPr>
        <w:autoSpaceDE w:val="0"/>
        <w:autoSpaceDN w:val="0"/>
        <w:spacing w:after="0"/>
        <w:ind w:left="11328" w:firstLine="708"/>
        <w:jc w:val="right"/>
        <w:rPr>
          <w:rFonts w:ascii="Times New Roman" w:hAnsi="Times New Roman"/>
        </w:rPr>
      </w:pPr>
      <w:r w:rsidRPr="00C71432">
        <w:rPr>
          <w:rFonts w:ascii="Times New Roman" w:hAnsi="Times New Roman"/>
        </w:rPr>
        <w:t xml:space="preserve">к </w:t>
      </w:r>
      <w:hyperlink r:id="rId11" w:history="1">
        <w:r w:rsidRPr="00C71432">
          <w:rPr>
            <w:rStyle w:val="a6"/>
            <w:rFonts w:ascii="Times New Roman" w:hAnsi="Times New Roman"/>
          </w:rPr>
          <w:t>Договору</w:t>
        </w:r>
      </w:hyperlink>
      <w:r w:rsidRPr="00C71432">
        <w:rPr>
          <w:rFonts w:ascii="Times New Roman" w:hAnsi="Times New Roman"/>
        </w:rPr>
        <w:t xml:space="preserve"> о закупе </w:t>
      </w:r>
    </w:p>
    <w:p w:rsidR="00C71432" w:rsidRPr="00C71432" w:rsidRDefault="00C71432" w:rsidP="00072636">
      <w:pPr>
        <w:autoSpaceDE w:val="0"/>
        <w:autoSpaceDN w:val="0"/>
        <w:spacing w:after="0"/>
        <w:ind w:left="11328" w:firstLine="708"/>
        <w:jc w:val="right"/>
        <w:rPr>
          <w:rFonts w:ascii="Times New Roman" w:hAnsi="Times New Roman"/>
        </w:rPr>
      </w:pPr>
      <w:r w:rsidRPr="00C71432">
        <w:rPr>
          <w:rFonts w:ascii="Times New Roman" w:hAnsi="Times New Roman"/>
        </w:rPr>
        <w:t>№____ от __.___.2022  г.</w:t>
      </w:r>
    </w:p>
    <w:p w:rsidR="00C71432" w:rsidRPr="00C71432" w:rsidRDefault="00C71432" w:rsidP="00C71432">
      <w:pPr>
        <w:autoSpaceDE w:val="0"/>
        <w:autoSpaceDN w:val="0"/>
        <w:spacing w:after="0"/>
        <w:ind w:firstLine="425"/>
        <w:jc w:val="both"/>
        <w:rPr>
          <w:rFonts w:ascii="Times New Roman" w:hAnsi="Times New Roman"/>
        </w:rPr>
      </w:pPr>
    </w:p>
    <w:p w:rsidR="00C71432" w:rsidRPr="00C71432" w:rsidRDefault="00C71432" w:rsidP="00C71432">
      <w:pPr>
        <w:autoSpaceDE w:val="0"/>
        <w:autoSpaceDN w:val="0"/>
        <w:spacing w:after="0"/>
        <w:ind w:firstLine="425"/>
        <w:jc w:val="both"/>
        <w:rPr>
          <w:rFonts w:ascii="Times New Roman" w:hAnsi="Times New Roman"/>
        </w:rPr>
      </w:pPr>
    </w:p>
    <w:p w:rsidR="00C71432" w:rsidRPr="00C71432" w:rsidRDefault="00C71432" w:rsidP="00C71432">
      <w:pPr>
        <w:autoSpaceDE w:val="0"/>
        <w:autoSpaceDN w:val="0"/>
        <w:spacing w:after="0"/>
        <w:ind w:firstLine="425"/>
        <w:jc w:val="center"/>
        <w:rPr>
          <w:rFonts w:ascii="Times New Roman" w:hAnsi="Times New Roman"/>
          <w:b/>
        </w:rPr>
      </w:pPr>
    </w:p>
    <w:p w:rsidR="00C71432" w:rsidRPr="00C71432" w:rsidRDefault="00C71432" w:rsidP="00C71432">
      <w:pPr>
        <w:autoSpaceDE w:val="0"/>
        <w:autoSpaceDN w:val="0"/>
        <w:spacing w:after="0"/>
        <w:ind w:firstLine="425"/>
        <w:jc w:val="center"/>
        <w:rPr>
          <w:rFonts w:ascii="Times New Roman" w:hAnsi="Times New Roman"/>
          <w:b/>
        </w:rPr>
      </w:pPr>
      <w:r w:rsidRPr="00C71432">
        <w:rPr>
          <w:rFonts w:ascii="Times New Roman" w:hAnsi="Times New Roman"/>
          <w:b/>
        </w:rPr>
        <w:t>ПЕРЕЧЕНЬ ЗАКУПАЕМЫХ ТОВАРОВ</w:t>
      </w:r>
    </w:p>
    <w:p w:rsidR="00C71432" w:rsidRPr="00C71432" w:rsidRDefault="00C71432" w:rsidP="00C71432">
      <w:pPr>
        <w:autoSpaceDE w:val="0"/>
        <w:autoSpaceDN w:val="0"/>
        <w:spacing w:after="0"/>
        <w:ind w:firstLine="425"/>
        <w:jc w:val="both"/>
        <w:rPr>
          <w:rFonts w:ascii="Times New Roman" w:hAnsi="Times New Roman"/>
        </w:rPr>
      </w:pPr>
    </w:p>
    <w:tbl>
      <w:tblPr>
        <w:tblpPr w:leftFromText="180" w:rightFromText="180" w:vertAnchor="page" w:horzAnchor="margin" w:tblpXSpec="center" w:tblpY="3044"/>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30"/>
        <w:gridCol w:w="1995"/>
        <w:gridCol w:w="2207"/>
        <w:gridCol w:w="2719"/>
        <w:gridCol w:w="687"/>
        <w:gridCol w:w="1156"/>
        <w:gridCol w:w="1228"/>
        <w:gridCol w:w="1054"/>
        <w:gridCol w:w="1333"/>
        <w:gridCol w:w="1217"/>
      </w:tblGrid>
      <w:tr w:rsidR="00C71432" w:rsidRPr="00C71432" w:rsidTr="00C71432">
        <w:trPr>
          <w:trHeight w:val="521"/>
        </w:trPr>
        <w:tc>
          <w:tcPr>
            <w:tcW w:w="675" w:type="dxa"/>
            <w:tcBorders>
              <w:top w:val="single" w:sz="4" w:space="0" w:color="auto"/>
              <w:left w:val="single" w:sz="4" w:space="0" w:color="auto"/>
              <w:bottom w:val="single" w:sz="4" w:space="0" w:color="auto"/>
              <w:right w:val="single" w:sz="4" w:space="0" w:color="auto"/>
            </w:tcBorders>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 п/п</w:t>
            </w:r>
          </w:p>
        </w:tc>
        <w:tc>
          <w:tcPr>
            <w:tcW w:w="731" w:type="dxa"/>
            <w:tcBorders>
              <w:top w:val="single" w:sz="4" w:space="0" w:color="auto"/>
              <w:left w:val="single" w:sz="4" w:space="0" w:color="auto"/>
              <w:bottom w:val="single" w:sz="4" w:space="0" w:color="auto"/>
              <w:right w:val="single" w:sz="4" w:space="0" w:color="auto"/>
            </w:tcBorders>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w:t>
            </w:r>
          </w:p>
          <w:p w:rsidR="00C71432" w:rsidRPr="00C71432" w:rsidRDefault="00C71432" w:rsidP="00C71432">
            <w:pPr>
              <w:spacing w:after="0"/>
              <w:jc w:val="center"/>
              <w:rPr>
                <w:rFonts w:ascii="Times New Roman" w:hAnsi="Times New Roman"/>
                <w:color w:val="000000"/>
              </w:rPr>
            </w:pPr>
            <w:r w:rsidRPr="00C71432">
              <w:rPr>
                <w:rFonts w:ascii="Times New Roman" w:hAnsi="Times New Roman"/>
              </w:rPr>
              <w:t>лота</w:t>
            </w:r>
          </w:p>
        </w:tc>
        <w:tc>
          <w:tcPr>
            <w:tcW w:w="1996" w:type="dxa"/>
            <w:tcBorders>
              <w:top w:val="single" w:sz="4" w:space="0" w:color="auto"/>
              <w:left w:val="single" w:sz="4" w:space="0" w:color="auto"/>
              <w:bottom w:val="single" w:sz="4" w:space="0" w:color="auto"/>
              <w:right w:val="single" w:sz="4" w:space="0" w:color="auto"/>
            </w:tcBorders>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Наименование</w:t>
            </w:r>
          </w:p>
        </w:tc>
        <w:tc>
          <w:tcPr>
            <w:tcW w:w="2208" w:type="dxa"/>
            <w:tcBorders>
              <w:top w:val="single" w:sz="4" w:space="0" w:color="auto"/>
              <w:left w:val="single" w:sz="4" w:space="0" w:color="auto"/>
              <w:bottom w:val="single" w:sz="4" w:space="0" w:color="auto"/>
              <w:right w:val="single" w:sz="4" w:space="0" w:color="auto"/>
            </w:tcBorders>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Краткая характеристика</w:t>
            </w:r>
          </w:p>
        </w:tc>
        <w:tc>
          <w:tcPr>
            <w:tcW w:w="2720" w:type="dxa"/>
            <w:tcBorders>
              <w:top w:val="single" w:sz="4" w:space="0" w:color="auto"/>
              <w:left w:val="single" w:sz="4" w:space="0" w:color="auto"/>
              <w:bottom w:val="single" w:sz="4" w:space="0" w:color="auto"/>
              <w:right w:val="single" w:sz="4" w:space="0" w:color="auto"/>
            </w:tcBorders>
            <w:hideMark/>
          </w:tcPr>
          <w:p w:rsidR="00C71432" w:rsidRPr="00C71432" w:rsidRDefault="00C71432" w:rsidP="00C71432">
            <w:pPr>
              <w:spacing w:after="0"/>
              <w:jc w:val="both"/>
              <w:rPr>
                <w:rFonts w:ascii="Times New Roman" w:hAnsi="Times New Roman"/>
                <w:color w:val="000000"/>
              </w:rPr>
            </w:pPr>
            <w:r w:rsidRPr="00C71432">
              <w:rPr>
                <w:rFonts w:ascii="Times New Roman" w:hAnsi="Times New Roman"/>
              </w:rPr>
              <w:t>Наименование товара, техническая спецификация (характеристика). Производитель, страна производителя</w:t>
            </w:r>
          </w:p>
        </w:tc>
        <w:tc>
          <w:tcPr>
            <w:tcW w:w="687" w:type="dxa"/>
            <w:tcBorders>
              <w:top w:val="single" w:sz="4" w:space="0" w:color="auto"/>
              <w:left w:val="single" w:sz="4" w:space="0" w:color="auto"/>
              <w:bottom w:val="single" w:sz="4" w:space="0" w:color="auto"/>
              <w:right w:val="single" w:sz="4" w:space="0" w:color="auto"/>
            </w:tcBorders>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Ед.</w:t>
            </w:r>
          </w:p>
          <w:p w:rsidR="00C71432" w:rsidRPr="00C71432" w:rsidRDefault="00C71432" w:rsidP="00C71432">
            <w:pPr>
              <w:spacing w:after="0"/>
              <w:jc w:val="center"/>
              <w:rPr>
                <w:rFonts w:ascii="Times New Roman" w:hAnsi="Times New Roman"/>
                <w:color w:val="000000"/>
              </w:rPr>
            </w:pPr>
            <w:r w:rsidRPr="00C71432">
              <w:rPr>
                <w:rFonts w:ascii="Times New Roman" w:hAnsi="Times New Roman"/>
              </w:rPr>
              <w:t>изм.</w:t>
            </w:r>
          </w:p>
        </w:tc>
        <w:tc>
          <w:tcPr>
            <w:tcW w:w="1156" w:type="dxa"/>
            <w:tcBorders>
              <w:top w:val="single" w:sz="4" w:space="0" w:color="auto"/>
              <w:left w:val="single" w:sz="4" w:space="0" w:color="auto"/>
              <w:bottom w:val="single" w:sz="4" w:space="0" w:color="auto"/>
              <w:right w:val="single" w:sz="4" w:space="0" w:color="auto"/>
            </w:tcBorders>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Кол-во/объем</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Цена за единицу товара,</w:t>
            </w:r>
          </w:p>
          <w:p w:rsidR="00C71432" w:rsidRPr="00C71432" w:rsidRDefault="00C71432" w:rsidP="00C71432">
            <w:pPr>
              <w:spacing w:after="0"/>
              <w:jc w:val="center"/>
              <w:rPr>
                <w:rFonts w:ascii="Times New Roman" w:hAnsi="Times New Roman"/>
                <w:color w:val="000000"/>
              </w:rPr>
            </w:pPr>
            <w:r w:rsidRPr="00C71432">
              <w:rPr>
                <w:rFonts w:ascii="Times New Roman" w:hAnsi="Times New Roman"/>
              </w:rPr>
              <w:t>в тенге</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Сумма, тенге</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Место поставки</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1432" w:rsidRPr="00C71432" w:rsidRDefault="00C71432" w:rsidP="00C71432">
            <w:pPr>
              <w:spacing w:after="0"/>
              <w:jc w:val="center"/>
              <w:rPr>
                <w:rFonts w:ascii="Times New Roman" w:hAnsi="Times New Roman"/>
                <w:color w:val="000000"/>
              </w:rPr>
            </w:pPr>
            <w:r w:rsidRPr="00C71432">
              <w:rPr>
                <w:rFonts w:ascii="Times New Roman" w:hAnsi="Times New Roman"/>
              </w:rPr>
              <w:t>Срок поставки</w:t>
            </w:r>
          </w:p>
        </w:tc>
      </w:tr>
      <w:tr w:rsidR="00C71432" w:rsidRPr="00C71432" w:rsidTr="00C71432">
        <w:trPr>
          <w:trHeight w:val="344"/>
        </w:trPr>
        <w:tc>
          <w:tcPr>
            <w:tcW w:w="675" w:type="dxa"/>
            <w:tcBorders>
              <w:top w:val="single" w:sz="4" w:space="0" w:color="auto"/>
              <w:left w:val="single" w:sz="4" w:space="0" w:color="auto"/>
              <w:bottom w:val="single" w:sz="4" w:space="0" w:color="auto"/>
              <w:right w:val="single" w:sz="4" w:space="0" w:color="auto"/>
            </w:tcBorders>
            <w:vAlign w:val="center"/>
          </w:tcPr>
          <w:p w:rsidR="00C71432" w:rsidRPr="00C71432" w:rsidRDefault="00C71432" w:rsidP="00C71432">
            <w:pPr>
              <w:spacing w:after="0"/>
              <w:jc w:val="both"/>
              <w:rPr>
                <w:rFonts w:ascii="Times New Roman" w:hAnsi="Times New Roman"/>
                <w:color w:val="000000"/>
              </w:rPr>
            </w:pPr>
          </w:p>
        </w:tc>
        <w:tc>
          <w:tcPr>
            <w:tcW w:w="731" w:type="dxa"/>
            <w:tcBorders>
              <w:top w:val="single" w:sz="4" w:space="0" w:color="auto"/>
              <w:left w:val="single" w:sz="4" w:space="0" w:color="auto"/>
              <w:bottom w:val="single" w:sz="4" w:space="0" w:color="auto"/>
              <w:right w:val="single" w:sz="4" w:space="0" w:color="auto"/>
            </w:tcBorders>
          </w:tcPr>
          <w:p w:rsidR="00C71432" w:rsidRPr="00C71432" w:rsidRDefault="00C71432" w:rsidP="00C71432">
            <w:pPr>
              <w:spacing w:after="0"/>
              <w:jc w:val="both"/>
              <w:rPr>
                <w:rFonts w:ascii="Times New Roman" w:hAnsi="Times New Roman"/>
                <w:color w:val="000000"/>
              </w:rPr>
            </w:pPr>
          </w:p>
        </w:tc>
        <w:tc>
          <w:tcPr>
            <w:tcW w:w="1996" w:type="dxa"/>
            <w:tcBorders>
              <w:top w:val="single" w:sz="4" w:space="0" w:color="auto"/>
              <w:left w:val="single" w:sz="4" w:space="0" w:color="auto"/>
              <w:bottom w:val="single" w:sz="4" w:space="0" w:color="auto"/>
              <w:right w:val="single" w:sz="4" w:space="0" w:color="auto"/>
            </w:tcBorders>
            <w:vAlign w:val="center"/>
          </w:tcPr>
          <w:p w:rsidR="00C71432" w:rsidRPr="00C71432" w:rsidRDefault="00C71432" w:rsidP="00C71432">
            <w:pPr>
              <w:spacing w:after="0"/>
              <w:jc w:val="both"/>
              <w:rPr>
                <w:rFonts w:ascii="Times New Roman" w:hAnsi="Times New Roman"/>
                <w:color w:val="000000"/>
              </w:rPr>
            </w:pPr>
          </w:p>
        </w:tc>
        <w:tc>
          <w:tcPr>
            <w:tcW w:w="2208" w:type="dxa"/>
            <w:tcBorders>
              <w:top w:val="single" w:sz="4" w:space="0" w:color="auto"/>
              <w:left w:val="single" w:sz="4" w:space="0" w:color="auto"/>
              <w:bottom w:val="single" w:sz="4" w:space="0" w:color="auto"/>
              <w:right w:val="single" w:sz="4" w:space="0" w:color="auto"/>
            </w:tcBorders>
            <w:vAlign w:val="center"/>
          </w:tcPr>
          <w:p w:rsidR="00C71432" w:rsidRPr="00C71432" w:rsidRDefault="00C71432" w:rsidP="00C71432">
            <w:pPr>
              <w:spacing w:after="0"/>
              <w:jc w:val="both"/>
              <w:rPr>
                <w:rFonts w:ascii="Times New Roman" w:hAnsi="Times New Roman"/>
                <w:color w:val="000000"/>
              </w:rPr>
            </w:pPr>
          </w:p>
        </w:tc>
        <w:tc>
          <w:tcPr>
            <w:tcW w:w="2720" w:type="dxa"/>
            <w:tcBorders>
              <w:top w:val="single" w:sz="4" w:space="0" w:color="auto"/>
              <w:left w:val="single" w:sz="4" w:space="0" w:color="auto"/>
              <w:bottom w:val="single" w:sz="4" w:space="0" w:color="auto"/>
              <w:right w:val="single" w:sz="4" w:space="0" w:color="auto"/>
            </w:tcBorders>
          </w:tcPr>
          <w:p w:rsidR="00C71432" w:rsidRPr="00C71432" w:rsidRDefault="00C71432" w:rsidP="00C71432">
            <w:pPr>
              <w:spacing w:after="0"/>
              <w:jc w:val="both"/>
              <w:rPr>
                <w:rFonts w:ascii="Times New Roman" w:hAnsi="Times New Roman"/>
                <w:color w:val="000000"/>
              </w:rPr>
            </w:pPr>
          </w:p>
        </w:tc>
        <w:tc>
          <w:tcPr>
            <w:tcW w:w="687" w:type="dxa"/>
            <w:tcBorders>
              <w:top w:val="single" w:sz="4" w:space="0" w:color="auto"/>
              <w:left w:val="single" w:sz="4" w:space="0" w:color="auto"/>
              <w:bottom w:val="single" w:sz="4" w:space="0" w:color="auto"/>
              <w:right w:val="single" w:sz="4" w:space="0" w:color="auto"/>
            </w:tcBorders>
            <w:vAlign w:val="center"/>
          </w:tcPr>
          <w:p w:rsidR="00C71432" w:rsidRPr="00C71432" w:rsidRDefault="00C71432" w:rsidP="00C71432">
            <w:pPr>
              <w:spacing w:after="0"/>
              <w:jc w:val="both"/>
              <w:rPr>
                <w:rFonts w:ascii="Times New Roman" w:hAnsi="Times New Roman"/>
                <w:color w:val="000000"/>
              </w:rPr>
            </w:pPr>
          </w:p>
        </w:tc>
        <w:tc>
          <w:tcPr>
            <w:tcW w:w="1156" w:type="dxa"/>
            <w:tcBorders>
              <w:top w:val="single" w:sz="4" w:space="0" w:color="auto"/>
              <w:left w:val="single" w:sz="4" w:space="0" w:color="auto"/>
              <w:bottom w:val="single" w:sz="4" w:space="0" w:color="auto"/>
              <w:right w:val="single" w:sz="4" w:space="0" w:color="auto"/>
            </w:tcBorders>
            <w:vAlign w:val="center"/>
          </w:tcPr>
          <w:p w:rsidR="00C71432" w:rsidRPr="00C71432" w:rsidRDefault="00C71432" w:rsidP="00C71432">
            <w:pPr>
              <w:spacing w:after="0"/>
              <w:jc w:val="both"/>
              <w:rPr>
                <w:rFonts w:ascii="Times New Roman" w:hAnsi="Times New Roman"/>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C71432" w:rsidRPr="00C71432" w:rsidRDefault="00C71432" w:rsidP="00C71432">
            <w:pPr>
              <w:spacing w:after="0"/>
              <w:jc w:val="both"/>
              <w:rPr>
                <w:rFonts w:ascii="Times New Roman" w:hAnsi="Times New Roman"/>
                <w:color w:val="000000"/>
              </w:rPr>
            </w:pP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C71432" w:rsidRPr="00C71432" w:rsidRDefault="00C71432" w:rsidP="00C71432">
            <w:pPr>
              <w:spacing w:after="0"/>
              <w:jc w:val="both"/>
              <w:rPr>
                <w:rFonts w:ascii="Times New Roman" w:hAnsi="Times New Roman"/>
                <w:color w:val="000000"/>
              </w:rPr>
            </w:pP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C71432" w:rsidRPr="00C71432" w:rsidRDefault="00C71432" w:rsidP="00C71432">
            <w:pPr>
              <w:spacing w:after="0"/>
              <w:jc w:val="both"/>
              <w:rPr>
                <w:rFonts w:ascii="Times New Roman" w:hAnsi="Times New Roman"/>
                <w:color w:val="000000"/>
              </w:rPr>
            </w:pP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C71432" w:rsidRPr="00C71432" w:rsidRDefault="00C71432" w:rsidP="00C71432">
            <w:pPr>
              <w:spacing w:after="0"/>
              <w:jc w:val="both"/>
              <w:rPr>
                <w:rFonts w:ascii="Times New Roman" w:hAnsi="Times New Roman"/>
                <w:color w:val="000000"/>
              </w:rPr>
            </w:pPr>
          </w:p>
        </w:tc>
      </w:tr>
      <w:tr w:rsidR="00C71432" w:rsidRPr="00C71432" w:rsidTr="00C71432">
        <w:trPr>
          <w:trHeight w:val="117"/>
        </w:trPr>
        <w:tc>
          <w:tcPr>
            <w:tcW w:w="675" w:type="dxa"/>
            <w:tcBorders>
              <w:top w:val="single" w:sz="4" w:space="0" w:color="auto"/>
              <w:left w:val="single" w:sz="4" w:space="0" w:color="auto"/>
              <w:bottom w:val="single" w:sz="4" w:space="0" w:color="auto"/>
              <w:right w:val="single" w:sz="4" w:space="0" w:color="auto"/>
            </w:tcBorders>
            <w:vAlign w:val="bottom"/>
          </w:tcPr>
          <w:p w:rsidR="00C71432" w:rsidRPr="00C71432" w:rsidRDefault="00C71432" w:rsidP="00C71432">
            <w:pPr>
              <w:spacing w:after="0"/>
              <w:jc w:val="both"/>
              <w:rPr>
                <w:rFonts w:ascii="Times New Roman" w:hAnsi="Times New Roman"/>
                <w:color w:val="000000"/>
              </w:rPr>
            </w:pPr>
          </w:p>
        </w:tc>
        <w:tc>
          <w:tcPr>
            <w:tcW w:w="731" w:type="dxa"/>
            <w:tcBorders>
              <w:top w:val="single" w:sz="4" w:space="0" w:color="auto"/>
              <w:left w:val="single" w:sz="4" w:space="0" w:color="auto"/>
              <w:bottom w:val="single" w:sz="4" w:space="0" w:color="auto"/>
              <w:right w:val="single" w:sz="4" w:space="0" w:color="auto"/>
            </w:tcBorders>
          </w:tcPr>
          <w:p w:rsidR="00C71432" w:rsidRPr="00C71432" w:rsidRDefault="00C71432" w:rsidP="00C71432">
            <w:pPr>
              <w:spacing w:after="0"/>
              <w:jc w:val="both"/>
              <w:rPr>
                <w:rFonts w:ascii="Times New Roman" w:hAnsi="Times New Roman"/>
                <w:b/>
                <w:color w:val="000000"/>
              </w:rPr>
            </w:pPr>
          </w:p>
        </w:tc>
        <w:tc>
          <w:tcPr>
            <w:tcW w:w="1996" w:type="dxa"/>
            <w:tcBorders>
              <w:top w:val="single" w:sz="4" w:space="0" w:color="auto"/>
              <w:left w:val="single" w:sz="4" w:space="0" w:color="auto"/>
              <w:bottom w:val="single" w:sz="4" w:space="0" w:color="auto"/>
              <w:right w:val="single" w:sz="4" w:space="0" w:color="auto"/>
            </w:tcBorders>
            <w:vAlign w:val="bottom"/>
            <w:hideMark/>
          </w:tcPr>
          <w:p w:rsidR="00C71432" w:rsidRPr="00C71432" w:rsidRDefault="00C71432" w:rsidP="00C71432">
            <w:pPr>
              <w:spacing w:after="0"/>
              <w:jc w:val="both"/>
              <w:rPr>
                <w:rFonts w:ascii="Times New Roman" w:hAnsi="Times New Roman"/>
                <w:b/>
                <w:color w:val="000000"/>
              </w:rPr>
            </w:pPr>
            <w:r w:rsidRPr="00C71432">
              <w:rPr>
                <w:rFonts w:ascii="Times New Roman" w:hAnsi="Times New Roman"/>
                <w:b/>
              </w:rPr>
              <w:t>Итого</w:t>
            </w:r>
          </w:p>
        </w:tc>
        <w:tc>
          <w:tcPr>
            <w:tcW w:w="2208" w:type="dxa"/>
            <w:tcBorders>
              <w:top w:val="single" w:sz="4" w:space="0" w:color="auto"/>
              <w:left w:val="single" w:sz="4" w:space="0" w:color="auto"/>
              <w:bottom w:val="single" w:sz="4" w:space="0" w:color="auto"/>
              <w:right w:val="single" w:sz="4" w:space="0" w:color="auto"/>
            </w:tcBorders>
            <w:vAlign w:val="bottom"/>
          </w:tcPr>
          <w:p w:rsidR="00C71432" w:rsidRPr="00C71432" w:rsidRDefault="00C71432" w:rsidP="00C71432">
            <w:pPr>
              <w:spacing w:after="0"/>
              <w:jc w:val="both"/>
              <w:rPr>
                <w:rFonts w:ascii="Times New Roman" w:hAnsi="Times New Roman"/>
                <w:color w:val="000000"/>
              </w:rPr>
            </w:pPr>
          </w:p>
        </w:tc>
        <w:tc>
          <w:tcPr>
            <w:tcW w:w="2720" w:type="dxa"/>
            <w:tcBorders>
              <w:top w:val="single" w:sz="4" w:space="0" w:color="auto"/>
              <w:left w:val="single" w:sz="4" w:space="0" w:color="auto"/>
              <w:bottom w:val="single" w:sz="4" w:space="0" w:color="auto"/>
              <w:right w:val="single" w:sz="4" w:space="0" w:color="auto"/>
            </w:tcBorders>
          </w:tcPr>
          <w:p w:rsidR="00C71432" w:rsidRPr="00C71432" w:rsidRDefault="00C71432" w:rsidP="00C71432">
            <w:pPr>
              <w:spacing w:after="0"/>
              <w:jc w:val="both"/>
              <w:rPr>
                <w:rFonts w:ascii="Times New Roman" w:hAnsi="Times New Roman"/>
                <w:color w:val="000000"/>
              </w:rPr>
            </w:pPr>
          </w:p>
        </w:tc>
        <w:tc>
          <w:tcPr>
            <w:tcW w:w="687" w:type="dxa"/>
            <w:tcBorders>
              <w:top w:val="single" w:sz="4" w:space="0" w:color="auto"/>
              <w:left w:val="single" w:sz="4" w:space="0" w:color="auto"/>
              <w:bottom w:val="single" w:sz="4" w:space="0" w:color="auto"/>
              <w:right w:val="single" w:sz="4" w:space="0" w:color="auto"/>
            </w:tcBorders>
            <w:vAlign w:val="bottom"/>
          </w:tcPr>
          <w:p w:rsidR="00C71432" w:rsidRPr="00C71432" w:rsidRDefault="00C71432" w:rsidP="00C71432">
            <w:pPr>
              <w:spacing w:after="0"/>
              <w:jc w:val="both"/>
              <w:rPr>
                <w:rFonts w:ascii="Times New Roman" w:hAnsi="Times New Roman"/>
                <w:color w:val="000000"/>
              </w:rPr>
            </w:pPr>
          </w:p>
        </w:tc>
        <w:tc>
          <w:tcPr>
            <w:tcW w:w="1156" w:type="dxa"/>
            <w:tcBorders>
              <w:top w:val="single" w:sz="4" w:space="0" w:color="auto"/>
              <w:left w:val="single" w:sz="4" w:space="0" w:color="auto"/>
              <w:bottom w:val="single" w:sz="4" w:space="0" w:color="auto"/>
              <w:right w:val="single" w:sz="4" w:space="0" w:color="auto"/>
            </w:tcBorders>
            <w:vAlign w:val="bottom"/>
          </w:tcPr>
          <w:p w:rsidR="00C71432" w:rsidRPr="00C71432" w:rsidRDefault="00C71432" w:rsidP="00C71432">
            <w:pPr>
              <w:spacing w:after="0"/>
              <w:jc w:val="both"/>
              <w:rPr>
                <w:rFonts w:ascii="Times New Roman" w:hAnsi="Times New Roman"/>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C71432" w:rsidRPr="00C71432" w:rsidRDefault="00C71432" w:rsidP="00C71432">
            <w:pPr>
              <w:spacing w:after="0"/>
              <w:jc w:val="both"/>
              <w:rPr>
                <w:rFonts w:ascii="Times New Roman" w:hAnsi="Times New Roman"/>
                <w:color w:val="000000"/>
              </w:rPr>
            </w:pP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C71432" w:rsidRPr="00C71432" w:rsidRDefault="00C71432" w:rsidP="00C71432">
            <w:pPr>
              <w:spacing w:after="0"/>
              <w:jc w:val="both"/>
              <w:rPr>
                <w:rFonts w:ascii="Times New Roman" w:hAnsi="Times New Roman"/>
                <w:b/>
                <w:color w:val="00000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C71432" w:rsidRPr="00C71432" w:rsidRDefault="00C71432" w:rsidP="00C71432">
            <w:pPr>
              <w:spacing w:after="0"/>
              <w:jc w:val="both"/>
              <w:rPr>
                <w:rFonts w:ascii="Times New Roman" w:hAnsi="Times New Roman"/>
                <w:color w:val="00000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C71432" w:rsidRPr="00C71432" w:rsidRDefault="00C71432" w:rsidP="00C71432">
            <w:pPr>
              <w:spacing w:after="0"/>
              <w:jc w:val="both"/>
              <w:rPr>
                <w:rFonts w:ascii="Times New Roman" w:hAnsi="Times New Roman"/>
                <w:color w:val="000000"/>
              </w:rPr>
            </w:pPr>
          </w:p>
        </w:tc>
      </w:tr>
    </w:tbl>
    <w:p w:rsidR="00C71432" w:rsidRPr="00C71432" w:rsidRDefault="00C71432" w:rsidP="00C71432">
      <w:pPr>
        <w:spacing w:after="0"/>
        <w:jc w:val="both"/>
        <w:rPr>
          <w:rFonts w:ascii="Times New Roman" w:hAnsi="Times New Roman"/>
          <w:color w:val="000000"/>
          <w:lang w:val="kk-KZ"/>
        </w:rPr>
      </w:pPr>
    </w:p>
    <w:tbl>
      <w:tblPr>
        <w:tblStyle w:val="aa"/>
        <w:tblpPr w:leftFromText="180" w:rightFromText="180" w:vertAnchor="page" w:horzAnchor="margin" w:tblpXSpec="center" w:tblpY="627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C71432" w:rsidRPr="00C71432" w:rsidTr="00C71432">
        <w:trPr>
          <w:trHeight w:val="1373"/>
        </w:trPr>
        <w:tc>
          <w:tcPr>
            <w:tcW w:w="6062" w:type="dxa"/>
          </w:tcPr>
          <w:p w:rsidR="00C71432" w:rsidRPr="00C71432" w:rsidRDefault="00C71432" w:rsidP="00C71432">
            <w:pPr>
              <w:spacing w:after="0"/>
              <w:jc w:val="both"/>
              <w:rPr>
                <w:rFonts w:ascii="Times New Roman" w:hAnsi="Times New Roman"/>
                <w:b/>
                <w:color w:val="000000"/>
                <w:lang w:val="kk-KZ"/>
              </w:rPr>
            </w:pPr>
            <w:r w:rsidRPr="00C71432">
              <w:rPr>
                <w:rFonts w:ascii="Times New Roman" w:hAnsi="Times New Roman"/>
              </w:rPr>
              <w:t> </w:t>
            </w:r>
            <w:bookmarkStart w:id="118" w:name="SUB112"/>
            <w:bookmarkEnd w:id="118"/>
            <w:r w:rsidRPr="00C71432">
              <w:rPr>
                <w:rFonts w:ascii="Times New Roman" w:hAnsi="Times New Roman"/>
                <w:b/>
                <w:lang w:val="kk-KZ"/>
              </w:rPr>
              <w:t>Заказчик:</w:t>
            </w:r>
          </w:p>
          <w:p w:rsidR="00C71432" w:rsidRPr="00C71432" w:rsidRDefault="00C71432" w:rsidP="00C71432">
            <w:pPr>
              <w:spacing w:after="0"/>
              <w:jc w:val="both"/>
              <w:rPr>
                <w:rFonts w:ascii="Times New Roman" w:hAnsi="Times New Roman"/>
                <w:lang w:val="kk-KZ"/>
              </w:rPr>
            </w:pPr>
          </w:p>
          <w:p w:rsidR="00C71432" w:rsidRPr="00C71432" w:rsidRDefault="00C71432" w:rsidP="00C71432">
            <w:pPr>
              <w:spacing w:after="0"/>
              <w:jc w:val="both"/>
              <w:rPr>
                <w:rFonts w:ascii="Times New Roman" w:hAnsi="Times New Roman"/>
                <w:lang w:val="kk-KZ"/>
              </w:rPr>
            </w:pPr>
          </w:p>
          <w:p w:rsidR="00C71432" w:rsidRPr="00C71432" w:rsidRDefault="00C71432" w:rsidP="00C71432">
            <w:pPr>
              <w:spacing w:after="0"/>
              <w:jc w:val="both"/>
              <w:rPr>
                <w:rFonts w:ascii="Times New Roman" w:hAnsi="Times New Roman"/>
                <w:lang w:val="kk-KZ"/>
              </w:rPr>
            </w:pPr>
            <w:r w:rsidRPr="00C71432">
              <w:rPr>
                <w:rFonts w:ascii="Times New Roman" w:hAnsi="Times New Roman"/>
                <w:lang w:val="kk-KZ"/>
              </w:rPr>
              <w:t xml:space="preserve">_______________  </w:t>
            </w:r>
          </w:p>
          <w:p w:rsidR="00C71432" w:rsidRPr="00C71432" w:rsidRDefault="00C71432" w:rsidP="00C71432">
            <w:pPr>
              <w:spacing w:after="0"/>
              <w:jc w:val="both"/>
              <w:rPr>
                <w:rFonts w:ascii="Times New Roman" w:hAnsi="Times New Roman"/>
                <w:b/>
                <w:color w:val="000000"/>
                <w:lang w:val="kk-KZ"/>
              </w:rPr>
            </w:pPr>
            <w:r w:rsidRPr="00C71432">
              <w:rPr>
                <w:rFonts w:ascii="Times New Roman" w:hAnsi="Times New Roman"/>
                <w:lang w:val="kk-KZ"/>
              </w:rPr>
              <w:t>М.П.</w:t>
            </w:r>
          </w:p>
        </w:tc>
        <w:tc>
          <w:tcPr>
            <w:tcW w:w="3685" w:type="dxa"/>
          </w:tcPr>
          <w:p w:rsidR="00C71432" w:rsidRPr="00C71432" w:rsidRDefault="00C71432" w:rsidP="00C71432">
            <w:pPr>
              <w:spacing w:after="0"/>
              <w:jc w:val="both"/>
              <w:rPr>
                <w:rFonts w:ascii="Times New Roman" w:hAnsi="Times New Roman"/>
                <w:color w:val="000000"/>
                <w:lang w:val="kk-KZ"/>
              </w:rPr>
            </w:pPr>
            <w:r w:rsidRPr="00C71432">
              <w:rPr>
                <w:rFonts w:ascii="Times New Roman" w:hAnsi="Times New Roman"/>
                <w:b/>
                <w:lang w:val="kk-KZ"/>
              </w:rPr>
              <w:t xml:space="preserve">Поставщик: </w:t>
            </w:r>
          </w:p>
          <w:p w:rsidR="00C71432" w:rsidRPr="00C71432" w:rsidRDefault="00C71432" w:rsidP="00C71432">
            <w:pPr>
              <w:spacing w:after="0"/>
              <w:jc w:val="both"/>
              <w:rPr>
                <w:rFonts w:ascii="Times New Roman" w:hAnsi="Times New Roman"/>
                <w:lang w:val="kk-KZ"/>
              </w:rPr>
            </w:pPr>
          </w:p>
          <w:p w:rsidR="00C71432" w:rsidRPr="00C71432" w:rsidRDefault="00C71432" w:rsidP="00C71432">
            <w:pPr>
              <w:spacing w:after="0"/>
              <w:jc w:val="both"/>
              <w:rPr>
                <w:rFonts w:ascii="Times New Roman" w:hAnsi="Times New Roman"/>
                <w:lang w:val="kk-KZ"/>
              </w:rPr>
            </w:pPr>
          </w:p>
          <w:p w:rsidR="00C71432" w:rsidRPr="00C71432" w:rsidRDefault="00C71432" w:rsidP="00C71432">
            <w:pPr>
              <w:spacing w:after="0"/>
              <w:jc w:val="both"/>
              <w:rPr>
                <w:rFonts w:ascii="Times New Roman" w:hAnsi="Times New Roman"/>
                <w:b/>
                <w:lang w:val="kk-KZ"/>
              </w:rPr>
            </w:pPr>
            <w:r w:rsidRPr="00C71432">
              <w:rPr>
                <w:rFonts w:ascii="Times New Roman" w:hAnsi="Times New Roman"/>
                <w:lang w:val="kk-KZ"/>
              </w:rPr>
              <w:t xml:space="preserve">________________ </w:t>
            </w:r>
          </w:p>
          <w:p w:rsidR="00C71432" w:rsidRPr="00C71432" w:rsidRDefault="00C71432" w:rsidP="00C71432">
            <w:pPr>
              <w:spacing w:after="0"/>
              <w:jc w:val="both"/>
              <w:rPr>
                <w:rFonts w:ascii="Times New Roman" w:hAnsi="Times New Roman"/>
                <w:lang w:val="kk-KZ"/>
              </w:rPr>
            </w:pPr>
            <w:r w:rsidRPr="00C71432">
              <w:rPr>
                <w:rFonts w:ascii="Times New Roman" w:hAnsi="Times New Roman"/>
                <w:lang w:val="kk-KZ"/>
              </w:rPr>
              <w:t xml:space="preserve"> М.П.</w:t>
            </w:r>
          </w:p>
          <w:p w:rsidR="00C71432" w:rsidRPr="00C71432" w:rsidRDefault="00C71432" w:rsidP="00C71432">
            <w:pPr>
              <w:spacing w:after="0"/>
              <w:jc w:val="both"/>
              <w:rPr>
                <w:rFonts w:ascii="Times New Roman" w:hAnsi="Times New Roman"/>
                <w:color w:val="000000"/>
                <w:lang w:val="kk-KZ"/>
              </w:rPr>
            </w:pPr>
          </w:p>
        </w:tc>
      </w:tr>
    </w:tbl>
    <w:p w:rsidR="00C71432" w:rsidRPr="00C71432" w:rsidRDefault="00C71432" w:rsidP="00C71432">
      <w:pPr>
        <w:spacing w:after="0"/>
        <w:jc w:val="both"/>
        <w:rPr>
          <w:rFonts w:ascii="Times New Roman" w:hAnsi="Times New Roman"/>
          <w:color w:val="000000"/>
          <w:lang w:val="kk-KZ"/>
        </w:rPr>
      </w:pPr>
    </w:p>
    <w:p w:rsidR="00C71432" w:rsidRPr="00C71432" w:rsidRDefault="00C71432" w:rsidP="00C71432">
      <w:pPr>
        <w:spacing w:after="0"/>
        <w:jc w:val="both"/>
        <w:rPr>
          <w:rFonts w:ascii="Times New Roman" w:hAnsi="Times New Roman"/>
          <w:lang w:val="kk-KZ"/>
        </w:rPr>
      </w:pPr>
    </w:p>
    <w:p w:rsidR="00C71432" w:rsidRPr="00C71432" w:rsidRDefault="00C71432" w:rsidP="00C71432">
      <w:pPr>
        <w:spacing w:after="0"/>
        <w:jc w:val="both"/>
        <w:rPr>
          <w:rFonts w:ascii="Times New Roman" w:hAnsi="Times New Roman"/>
          <w:lang w:val="kk-KZ"/>
        </w:rPr>
      </w:pPr>
    </w:p>
    <w:p w:rsidR="00C71432" w:rsidRPr="00C71432" w:rsidRDefault="00C71432" w:rsidP="00C71432">
      <w:pPr>
        <w:tabs>
          <w:tab w:val="left" w:pos="1878"/>
        </w:tabs>
        <w:spacing w:after="0"/>
        <w:jc w:val="both"/>
        <w:rPr>
          <w:rFonts w:ascii="Times New Roman" w:hAnsi="Times New Roman"/>
          <w:lang w:val="kk-KZ"/>
        </w:rPr>
      </w:pPr>
      <w:r w:rsidRPr="00C71432">
        <w:rPr>
          <w:rFonts w:ascii="Times New Roman" w:hAnsi="Times New Roman"/>
          <w:lang w:val="kk-KZ"/>
        </w:rPr>
        <w:tab/>
      </w:r>
    </w:p>
    <w:p w:rsidR="00C71432" w:rsidRPr="00C71432" w:rsidRDefault="00C71432" w:rsidP="00C71432">
      <w:pPr>
        <w:spacing w:after="0"/>
        <w:jc w:val="both"/>
        <w:rPr>
          <w:rFonts w:ascii="Times New Roman" w:hAnsi="Times New Roman"/>
          <w:lang w:val="kk-KZ"/>
        </w:rPr>
      </w:pPr>
    </w:p>
    <w:p w:rsidR="00C71432" w:rsidRPr="00C71432" w:rsidRDefault="00C71432" w:rsidP="00C71432">
      <w:pPr>
        <w:spacing w:after="0"/>
        <w:rPr>
          <w:rFonts w:ascii="Times New Roman" w:hAnsi="Times New Roman"/>
          <w:lang w:val="kk-KZ"/>
        </w:rPr>
      </w:pPr>
    </w:p>
    <w:p w:rsidR="00C71432" w:rsidRPr="00C71432" w:rsidRDefault="00C71432" w:rsidP="00C71432">
      <w:pPr>
        <w:spacing w:after="0"/>
        <w:rPr>
          <w:rFonts w:ascii="Times New Roman" w:hAnsi="Times New Roman"/>
          <w:lang w:val="kk-KZ"/>
        </w:rPr>
      </w:pPr>
    </w:p>
    <w:p w:rsidR="00C71432" w:rsidRPr="00C71432" w:rsidRDefault="00C71432" w:rsidP="00C71432">
      <w:pPr>
        <w:spacing w:after="0"/>
        <w:rPr>
          <w:rFonts w:ascii="Times New Roman" w:hAnsi="Times New Roman"/>
          <w:lang w:val="kk-KZ"/>
        </w:rPr>
      </w:pPr>
    </w:p>
    <w:p w:rsidR="00C71432" w:rsidRPr="00C71432" w:rsidRDefault="00C71432" w:rsidP="00C71432">
      <w:pPr>
        <w:spacing w:after="0"/>
        <w:rPr>
          <w:rFonts w:ascii="Times New Roman" w:hAnsi="Times New Roman"/>
          <w:lang w:val="kk-KZ"/>
        </w:rPr>
      </w:pPr>
    </w:p>
    <w:p w:rsidR="00C71432" w:rsidRPr="00C71432" w:rsidRDefault="00C71432" w:rsidP="00C71432">
      <w:pPr>
        <w:spacing w:after="0"/>
        <w:rPr>
          <w:rFonts w:ascii="Times New Roman" w:hAnsi="Times New Roman"/>
          <w:lang w:val="kk-KZ"/>
        </w:rPr>
      </w:pPr>
    </w:p>
    <w:p w:rsidR="00C71432" w:rsidRPr="00C71432" w:rsidRDefault="00C71432" w:rsidP="00C71432">
      <w:pPr>
        <w:spacing w:after="0"/>
        <w:rPr>
          <w:rFonts w:ascii="Times New Roman" w:hAnsi="Times New Roman"/>
          <w:lang w:val="kk-KZ"/>
        </w:rPr>
      </w:pPr>
    </w:p>
    <w:p w:rsidR="00C71432" w:rsidRPr="00C71432" w:rsidRDefault="00C71432" w:rsidP="00C71432">
      <w:pPr>
        <w:spacing w:after="0"/>
        <w:rPr>
          <w:rFonts w:ascii="Times New Roman" w:hAnsi="Times New Roman"/>
          <w:lang w:val="kk-KZ"/>
        </w:rPr>
      </w:pPr>
    </w:p>
    <w:p w:rsidR="00C71432" w:rsidRPr="00C71432" w:rsidRDefault="00C71432" w:rsidP="00C71432">
      <w:pPr>
        <w:spacing w:after="0"/>
        <w:rPr>
          <w:rFonts w:ascii="Times New Roman" w:hAnsi="Times New Roman"/>
          <w:lang w:val="kk-KZ"/>
        </w:rPr>
      </w:pPr>
    </w:p>
    <w:p w:rsidR="00C71432" w:rsidRPr="00C71432" w:rsidRDefault="00C71432" w:rsidP="00C71432">
      <w:pPr>
        <w:tabs>
          <w:tab w:val="left" w:pos="13095"/>
        </w:tabs>
        <w:spacing w:after="0"/>
        <w:rPr>
          <w:rFonts w:ascii="Times New Roman" w:hAnsi="Times New Roman"/>
          <w:spacing w:val="2"/>
        </w:rPr>
      </w:pPr>
      <w:r w:rsidRPr="00C71432">
        <w:rPr>
          <w:rFonts w:ascii="Times New Roman" w:hAnsi="Times New Roman"/>
          <w:lang w:val="kk-KZ"/>
        </w:rPr>
        <w:tab/>
      </w:r>
    </w:p>
    <w:p w:rsidR="00C71432" w:rsidRPr="00C71432" w:rsidRDefault="00C71432" w:rsidP="00C71432">
      <w:pPr>
        <w:pStyle w:val="ab"/>
        <w:jc w:val="both"/>
        <w:rPr>
          <w:rFonts w:ascii="Times New Roman" w:hAnsi="Times New Roman"/>
          <w:b/>
          <w:sz w:val="24"/>
          <w:szCs w:val="24"/>
        </w:rPr>
      </w:pPr>
    </w:p>
    <w:p w:rsidR="00C71432" w:rsidRPr="00C71432" w:rsidRDefault="00C71432" w:rsidP="00C71432">
      <w:pPr>
        <w:pStyle w:val="ab"/>
        <w:jc w:val="both"/>
        <w:rPr>
          <w:rFonts w:ascii="Times New Roman" w:hAnsi="Times New Roman"/>
          <w:b/>
          <w:sz w:val="24"/>
          <w:szCs w:val="24"/>
        </w:rPr>
      </w:pPr>
    </w:p>
    <w:sectPr w:rsidR="00C71432" w:rsidRPr="00C71432" w:rsidSect="006B4631">
      <w:pgSz w:w="16838" w:h="11906" w:orient="landscape"/>
      <w:pgMar w:top="851" w:right="962" w:bottom="426"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57" w:rsidRDefault="00AF1B57" w:rsidP="00B77C74">
      <w:pPr>
        <w:spacing w:after="0" w:line="240" w:lineRule="auto"/>
      </w:pPr>
      <w:r>
        <w:separator/>
      </w:r>
    </w:p>
  </w:endnote>
  <w:endnote w:type="continuationSeparator" w:id="0">
    <w:p w:rsidR="00AF1B57" w:rsidRDefault="00AF1B57" w:rsidP="00B7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57" w:rsidRDefault="00AF1B57" w:rsidP="00B77C74">
      <w:pPr>
        <w:spacing w:after="0" w:line="240" w:lineRule="auto"/>
      </w:pPr>
      <w:r>
        <w:separator/>
      </w:r>
    </w:p>
  </w:footnote>
  <w:footnote w:type="continuationSeparator" w:id="0">
    <w:p w:rsidR="00AF1B57" w:rsidRDefault="00AF1B57" w:rsidP="00B77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704E"/>
    <w:multiLevelType w:val="hybridMultilevel"/>
    <w:tmpl w:val="61DCB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587C2B"/>
    <w:multiLevelType w:val="hybridMultilevel"/>
    <w:tmpl w:val="A312593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53732F2"/>
    <w:multiLevelType w:val="multilevel"/>
    <w:tmpl w:val="529C7D0A"/>
    <w:lvl w:ilvl="0">
      <w:start w:val="1"/>
      <w:numFmt w:val="decimal"/>
      <w:lvlText w:val="%1."/>
      <w:lvlJc w:val="left"/>
      <w:pPr>
        <w:ind w:left="360" w:hanging="360"/>
      </w:pPr>
    </w:lvl>
    <w:lvl w:ilvl="1">
      <w:start w:val="6"/>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3D994E1C"/>
    <w:multiLevelType w:val="multilevel"/>
    <w:tmpl w:val="F8A21322"/>
    <w:lvl w:ilvl="0">
      <w:start w:val="1"/>
      <w:numFmt w:val="decimal"/>
      <w:lvlText w:val="%1."/>
      <w:lvlJc w:val="left"/>
      <w:pPr>
        <w:ind w:left="1131" w:hanging="705"/>
      </w:pPr>
      <w:rPr>
        <w:b/>
        <w:sz w:val="24"/>
        <w:szCs w:val="24"/>
      </w:rPr>
    </w:lvl>
    <w:lvl w:ilvl="1">
      <w:start w:val="1"/>
      <w:numFmt w:val="decimal"/>
      <w:isLgl/>
      <w:lvlText w:val="%1.%2."/>
      <w:lvlJc w:val="left"/>
      <w:pPr>
        <w:ind w:left="760" w:hanging="360"/>
      </w:pPr>
      <w:rPr>
        <w:b/>
      </w:rPr>
    </w:lvl>
    <w:lvl w:ilvl="2">
      <w:start w:val="1"/>
      <w:numFmt w:val="decimal"/>
      <w:isLgl/>
      <w:lvlText w:val="%1.%2.%3."/>
      <w:lvlJc w:val="left"/>
      <w:pPr>
        <w:ind w:left="1120" w:hanging="720"/>
      </w:pPr>
      <w:rPr>
        <w:b/>
      </w:rPr>
    </w:lvl>
    <w:lvl w:ilvl="3">
      <w:start w:val="1"/>
      <w:numFmt w:val="decimal"/>
      <w:isLgl/>
      <w:lvlText w:val="%1.%2.%3.%4."/>
      <w:lvlJc w:val="left"/>
      <w:pPr>
        <w:ind w:left="1120" w:hanging="720"/>
      </w:pPr>
      <w:rPr>
        <w:b/>
      </w:rPr>
    </w:lvl>
    <w:lvl w:ilvl="4">
      <w:start w:val="1"/>
      <w:numFmt w:val="decimal"/>
      <w:isLgl/>
      <w:lvlText w:val="%1.%2.%3.%4.%5."/>
      <w:lvlJc w:val="left"/>
      <w:pPr>
        <w:ind w:left="1480" w:hanging="1080"/>
      </w:pPr>
      <w:rPr>
        <w:b/>
      </w:rPr>
    </w:lvl>
    <w:lvl w:ilvl="5">
      <w:start w:val="1"/>
      <w:numFmt w:val="decimal"/>
      <w:isLgl/>
      <w:lvlText w:val="%1.%2.%3.%4.%5.%6."/>
      <w:lvlJc w:val="left"/>
      <w:pPr>
        <w:ind w:left="1480" w:hanging="1080"/>
      </w:pPr>
      <w:rPr>
        <w:b/>
      </w:rPr>
    </w:lvl>
    <w:lvl w:ilvl="6">
      <w:start w:val="1"/>
      <w:numFmt w:val="decimal"/>
      <w:isLgl/>
      <w:lvlText w:val="%1.%2.%3.%4.%5.%6.%7."/>
      <w:lvlJc w:val="left"/>
      <w:pPr>
        <w:ind w:left="1840" w:hanging="1440"/>
      </w:pPr>
      <w:rPr>
        <w:b/>
      </w:rPr>
    </w:lvl>
    <w:lvl w:ilvl="7">
      <w:start w:val="1"/>
      <w:numFmt w:val="decimal"/>
      <w:isLgl/>
      <w:lvlText w:val="%1.%2.%3.%4.%5.%6.%7.%8."/>
      <w:lvlJc w:val="left"/>
      <w:pPr>
        <w:ind w:left="1840" w:hanging="1440"/>
      </w:pPr>
      <w:rPr>
        <w:b/>
      </w:rPr>
    </w:lvl>
    <w:lvl w:ilvl="8">
      <w:start w:val="1"/>
      <w:numFmt w:val="decimal"/>
      <w:isLgl/>
      <w:lvlText w:val="%1.%2.%3.%4.%5.%6.%7.%8.%9."/>
      <w:lvlJc w:val="left"/>
      <w:pPr>
        <w:ind w:left="2200" w:hanging="1800"/>
      </w:pPr>
      <w:rPr>
        <w:b/>
      </w:rPr>
    </w:lvl>
  </w:abstractNum>
  <w:abstractNum w:abstractNumId="4" w15:restartNumberingAfterBreak="0">
    <w:nsid w:val="4BF65D2D"/>
    <w:multiLevelType w:val="hybridMultilevel"/>
    <w:tmpl w:val="A306B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3102DE"/>
    <w:multiLevelType w:val="hybridMultilevel"/>
    <w:tmpl w:val="8FDE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7E1FEE"/>
    <w:multiLevelType w:val="hybridMultilevel"/>
    <w:tmpl w:val="AD2853E4"/>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B09B2"/>
    <w:multiLevelType w:val="hybridMultilevel"/>
    <w:tmpl w:val="89144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AF6EDD"/>
    <w:multiLevelType w:val="multilevel"/>
    <w:tmpl w:val="D4C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113EB"/>
    <w:multiLevelType w:val="hybridMultilevel"/>
    <w:tmpl w:val="9B160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B33EDE"/>
    <w:multiLevelType w:val="hybridMultilevel"/>
    <w:tmpl w:val="65CCE424"/>
    <w:lvl w:ilvl="0" w:tplc="0DEECE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0"/>
  </w:num>
  <w:num w:numId="3">
    <w:abstractNumId w:val="9"/>
  </w:num>
  <w:num w:numId="4">
    <w:abstractNumId w:val="0"/>
  </w:num>
  <w:num w:numId="5">
    <w:abstractNumId w:val="5"/>
  </w:num>
  <w:num w:numId="6">
    <w:abstractNumId w:val="7"/>
  </w:num>
  <w:num w:numId="7">
    <w:abstractNumId w:val="6"/>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DD"/>
    <w:rsid w:val="00007CDD"/>
    <w:rsid w:val="000200A9"/>
    <w:rsid w:val="0002029B"/>
    <w:rsid w:val="00020427"/>
    <w:rsid w:val="0003136D"/>
    <w:rsid w:val="000358B1"/>
    <w:rsid w:val="00050902"/>
    <w:rsid w:val="00067A26"/>
    <w:rsid w:val="00072636"/>
    <w:rsid w:val="000732B2"/>
    <w:rsid w:val="000745E8"/>
    <w:rsid w:val="000756BE"/>
    <w:rsid w:val="00087AEE"/>
    <w:rsid w:val="00092AA1"/>
    <w:rsid w:val="0009520C"/>
    <w:rsid w:val="000A545C"/>
    <w:rsid w:val="000B4A8B"/>
    <w:rsid w:val="000B50B7"/>
    <w:rsid w:val="000B60DF"/>
    <w:rsid w:val="000C0133"/>
    <w:rsid w:val="000C208A"/>
    <w:rsid w:val="000C3D60"/>
    <w:rsid w:val="000E02D5"/>
    <w:rsid w:val="000E0C62"/>
    <w:rsid w:val="000E65FF"/>
    <w:rsid w:val="001035D7"/>
    <w:rsid w:val="0010746F"/>
    <w:rsid w:val="0011496D"/>
    <w:rsid w:val="00114FC4"/>
    <w:rsid w:val="001236F9"/>
    <w:rsid w:val="00123C78"/>
    <w:rsid w:val="00135A9D"/>
    <w:rsid w:val="001406F6"/>
    <w:rsid w:val="00146A04"/>
    <w:rsid w:val="00151A1F"/>
    <w:rsid w:val="00155432"/>
    <w:rsid w:val="0015567D"/>
    <w:rsid w:val="00161CD1"/>
    <w:rsid w:val="00162901"/>
    <w:rsid w:val="0016606F"/>
    <w:rsid w:val="00171059"/>
    <w:rsid w:val="001710C3"/>
    <w:rsid w:val="00176A70"/>
    <w:rsid w:val="001847C3"/>
    <w:rsid w:val="00187B2B"/>
    <w:rsid w:val="00190415"/>
    <w:rsid w:val="00191CFE"/>
    <w:rsid w:val="00192D06"/>
    <w:rsid w:val="001930B9"/>
    <w:rsid w:val="00193C70"/>
    <w:rsid w:val="00193DAF"/>
    <w:rsid w:val="001A3101"/>
    <w:rsid w:val="001B4EC1"/>
    <w:rsid w:val="001B50D5"/>
    <w:rsid w:val="001C796E"/>
    <w:rsid w:val="001E10AF"/>
    <w:rsid w:val="001E17CF"/>
    <w:rsid w:val="001E7A1D"/>
    <w:rsid w:val="001F0720"/>
    <w:rsid w:val="002018D1"/>
    <w:rsid w:val="002023D9"/>
    <w:rsid w:val="00202F9C"/>
    <w:rsid w:val="002032ED"/>
    <w:rsid w:val="00210FB2"/>
    <w:rsid w:val="00214754"/>
    <w:rsid w:val="00225A30"/>
    <w:rsid w:val="0022704F"/>
    <w:rsid w:val="00245658"/>
    <w:rsid w:val="002547B3"/>
    <w:rsid w:val="0027662A"/>
    <w:rsid w:val="00276E64"/>
    <w:rsid w:val="002A31CA"/>
    <w:rsid w:val="002C3DC2"/>
    <w:rsid w:val="002D55EC"/>
    <w:rsid w:val="002E343D"/>
    <w:rsid w:val="002E41BF"/>
    <w:rsid w:val="002E6F9C"/>
    <w:rsid w:val="002F28AA"/>
    <w:rsid w:val="002F2A52"/>
    <w:rsid w:val="002F3D9A"/>
    <w:rsid w:val="002F5EBC"/>
    <w:rsid w:val="00303F85"/>
    <w:rsid w:val="00305FE6"/>
    <w:rsid w:val="003068CC"/>
    <w:rsid w:val="00307EDE"/>
    <w:rsid w:val="00327F8A"/>
    <w:rsid w:val="00333690"/>
    <w:rsid w:val="00334F53"/>
    <w:rsid w:val="00350E0F"/>
    <w:rsid w:val="00353A93"/>
    <w:rsid w:val="00362531"/>
    <w:rsid w:val="00362601"/>
    <w:rsid w:val="00364A86"/>
    <w:rsid w:val="0036603B"/>
    <w:rsid w:val="003744BA"/>
    <w:rsid w:val="0037566E"/>
    <w:rsid w:val="0038622B"/>
    <w:rsid w:val="003A0612"/>
    <w:rsid w:val="003A1139"/>
    <w:rsid w:val="003C3D78"/>
    <w:rsid w:val="003C7E6E"/>
    <w:rsid w:val="003D24CC"/>
    <w:rsid w:val="003D412D"/>
    <w:rsid w:val="003D6C96"/>
    <w:rsid w:val="003E182C"/>
    <w:rsid w:val="003E35DE"/>
    <w:rsid w:val="003E440F"/>
    <w:rsid w:val="003F276E"/>
    <w:rsid w:val="003F4D1B"/>
    <w:rsid w:val="004039CA"/>
    <w:rsid w:val="004117AE"/>
    <w:rsid w:val="004140BD"/>
    <w:rsid w:val="00424DC7"/>
    <w:rsid w:val="0043167A"/>
    <w:rsid w:val="004346CA"/>
    <w:rsid w:val="0046215B"/>
    <w:rsid w:val="004670DF"/>
    <w:rsid w:val="0047546A"/>
    <w:rsid w:val="00482C84"/>
    <w:rsid w:val="00486A1C"/>
    <w:rsid w:val="0048759D"/>
    <w:rsid w:val="00497532"/>
    <w:rsid w:val="004A2B7D"/>
    <w:rsid w:val="004B5D76"/>
    <w:rsid w:val="004C1188"/>
    <w:rsid w:val="004C75C4"/>
    <w:rsid w:val="004D08BF"/>
    <w:rsid w:val="004D181D"/>
    <w:rsid w:val="004E186D"/>
    <w:rsid w:val="004E1E71"/>
    <w:rsid w:val="004E6831"/>
    <w:rsid w:val="004F3ABC"/>
    <w:rsid w:val="00507A2B"/>
    <w:rsid w:val="00512E2D"/>
    <w:rsid w:val="00527B39"/>
    <w:rsid w:val="00534F94"/>
    <w:rsid w:val="00536DF4"/>
    <w:rsid w:val="0054659D"/>
    <w:rsid w:val="005536B1"/>
    <w:rsid w:val="00554A09"/>
    <w:rsid w:val="00555719"/>
    <w:rsid w:val="00555AD8"/>
    <w:rsid w:val="00564E1E"/>
    <w:rsid w:val="00574B05"/>
    <w:rsid w:val="005819ED"/>
    <w:rsid w:val="005928E2"/>
    <w:rsid w:val="005A068F"/>
    <w:rsid w:val="005A0B6C"/>
    <w:rsid w:val="005A4E5F"/>
    <w:rsid w:val="005B2AD2"/>
    <w:rsid w:val="005B555B"/>
    <w:rsid w:val="005C0D15"/>
    <w:rsid w:val="005D03D1"/>
    <w:rsid w:val="005D15B5"/>
    <w:rsid w:val="005E1E3E"/>
    <w:rsid w:val="005E6ACD"/>
    <w:rsid w:val="005F36BB"/>
    <w:rsid w:val="006109F2"/>
    <w:rsid w:val="00620170"/>
    <w:rsid w:val="00625669"/>
    <w:rsid w:val="00634182"/>
    <w:rsid w:val="0063448A"/>
    <w:rsid w:val="00637C3C"/>
    <w:rsid w:val="00640386"/>
    <w:rsid w:val="00642C16"/>
    <w:rsid w:val="00652EF3"/>
    <w:rsid w:val="006539AA"/>
    <w:rsid w:val="00654A59"/>
    <w:rsid w:val="00661E27"/>
    <w:rsid w:val="006732BE"/>
    <w:rsid w:val="006743D3"/>
    <w:rsid w:val="00680F4B"/>
    <w:rsid w:val="00687A43"/>
    <w:rsid w:val="00695622"/>
    <w:rsid w:val="006B1B3A"/>
    <w:rsid w:val="006B4631"/>
    <w:rsid w:val="006C2C1F"/>
    <w:rsid w:val="006D2840"/>
    <w:rsid w:val="006D2955"/>
    <w:rsid w:val="00704567"/>
    <w:rsid w:val="0071048D"/>
    <w:rsid w:val="00716502"/>
    <w:rsid w:val="00717465"/>
    <w:rsid w:val="00723601"/>
    <w:rsid w:val="00730664"/>
    <w:rsid w:val="00730A48"/>
    <w:rsid w:val="007320C1"/>
    <w:rsid w:val="007343DB"/>
    <w:rsid w:val="0073742B"/>
    <w:rsid w:val="007474C7"/>
    <w:rsid w:val="00747854"/>
    <w:rsid w:val="007520DB"/>
    <w:rsid w:val="00760E5C"/>
    <w:rsid w:val="00761722"/>
    <w:rsid w:val="0076558A"/>
    <w:rsid w:val="00771A5E"/>
    <w:rsid w:val="00795BAC"/>
    <w:rsid w:val="00795D9F"/>
    <w:rsid w:val="007A4361"/>
    <w:rsid w:val="007A4994"/>
    <w:rsid w:val="007B0081"/>
    <w:rsid w:val="007B4188"/>
    <w:rsid w:val="007B59CF"/>
    <w:rsid w:val="007C00B3"/>
    <w:rsid w:val="007C4910"/>
    <w:rsid w:val="007D5AF0"/>
    <w:rsid w:val="007E462F"/>
    <w:rsid w:val="007F037F"/>
    <w:rsid w:val="007F2AA6"/>
    <w:rsid w:val="007F3E27"/>
    <w:rsid w:val="007F443B"/>
    <w:rsid w:val="007F4CEB"/>
    <w:rsid w:val="007F6E80"/>
    <w:rsid w:val="00802966"/>
    <w:rsid w:val="0080593E"/>
    <w:rsid w:val="00821F33"/>
    <w:rsid w:val="008230BB"/>
    <w:rsid w:val="0082627D"/>
    <w:rsid w:val="008273C0"/>
    <w:rsid w:val="00874EA0"/>
    <w:rsid w:val="00881470"/>
    <w:rsid w:val="008826C6"/>
    <w:rsid w:val="00884B05"/>
    <w:rsid w:val="00885BBD"/>
    <w:rsid w:val="00890509"/>
    <w:rsid w:val="00891239"/>
    <w:rsid w:val="008921F7"/>
    <w:rsid w:val="00894B66"/>
    <w:rsid w:val="00894BF7"/>
    <w:rsid w:val="0089776F"/>
    <w:rsid w:val="008B6588"/>
    <w:rsid w:val="008D0151"/>
    <w:rsid w:val="008D16D1"/>
    <w:rsid w:val="008D196F"/>
    <w:rsid w:val="008D3379"/>
    <w:rsid w:val="008D4D6B"/>
    <w:rsid w:val="008D6718"/>
    <w:rsid w:val="008D7137"/>
    <w:rsid w:val="008F2C0A"/>
    <w:rsid w:val="009046FC"/>
    <w:rsid w:val="00917879"/>
    <w:rsid w:val="00920A26"/>
    <w:rsid w:val="00925443"/>
    <w:rsid w:val="009369F1"/>
    <w:rsid w:val="00943D4B"/>
    <w:rsid w:val="009454DA"/>
    <w:rsid w:val="009500EE"/>
    <w:rsid w:val="009636CC"/>
    <w:rsid w:val="00964A7C"/>
    <w:rsid w:val="00970561"/>
    <w:rsid w:val="0097378E"/>
    <w:rsid w:val="00973BEB"/>
    <w:rsid w:val="00977552"/>
    <w:rsid w:val="009837C8"/>
    <w:rsid w:val="00993BB2"/>
    <w:rsid w:val="009A4F29"/>
    <w:rsid w:val="009A61FE"/>
    <w:rsid w:val="009B13D9"/>
    <w:rsid w:val="009B1EDF"/>
    <w:rsid w:val="009B565B"/>
    <w:rsid w:val="009B6C36"/>
    <w:rsid w:val="009C371D"/>
    <w:rsid w:val="009C4310"/>
    <w:rsid w:val="009C4D52"/>
    <w:rsid w:val="009C51CF"/>
    <w:rsid w:val="009D6D9F"/>
    <w:rsid w:val="00A00F2D"/>
    <w:rsid w:val="00A0479A"/>
    <w:rsid w:val="00A14A28"/>
    <w:rsid w:val="00A2390C"/>
    <w:rsid w:val="00A262C3"/>
    <w:rsid w:val="00A30F1B"/>
    <w:rsid w:val="00A316C6"/>
    <w:rsid w:val="00A340D2"/>
    <w:rsid w:val="00A34409"/>
    <w:rsid w:val="00A43E41"/>
    <w:rsid w:val="00A517BE"/>
    <w:rsid w:val="00A60C11"/>
    <w:rsid w:val="00A62514"/>
    <w:rsid w:val="00A668EE"/>
    <w:rsid w:val="00A77378"/>
    <w:rsid w:val="00A838A8"/>
    <w:rsid w:val="00A91BE4"/>
    <w:rsid w:val="00A9555B"/>
    <w:rsid w:val="00A96F41"/>
    <w:rsid w:val="00AA280A"/>
    <w:rsid w:val="00AA60A0"/>
    <w:rsid w:val="00AB64F2"/>
    <w:rsid w:val="00AC09A2"/>
    <w:rsid w:val="00AC2195"/>
    <w:rsid w:val="00AC5D13"/>
    <w:rsid w:val="00AC7894"/>
    <w:rsid w:val="00AC7A65"/>
    <w:rsid w:val="00AD54A1"/>
    <w:rsid w:val="00AE255D"/>
    <w:rsid w:val="00AE717A"/>
    <w:rsid w:val="00AF1B57"/>
    <w:rsid w:val="00AF35A2"/>
    <w:rsid w:val="00B037A1"/>
    <w:rsid w:val="00B141CE"/>
    <w:rsid w:val="00B251E5"/>
    <w:rsid w:val="00B26884"/>
    <w:rsid w:val="00B33441"/>
    <w:rsid w:val="00B35EEC"/>
    <w:rsid w:val="00B6546E"/>
    <w:rsid w:val="00B703EB"/>
    <w:rsid w:val="00B77C74"/>
    <w:rsid w:val="00B8348E"/>
    <w:rsid w:val="00B860F1"/>
    <w:rsid w:val="00B90302"/>
    <w:rsid w:val="00B97ABE"/>
    <w:rsid w:val="00BA23A9"/>
    <w:rsid w:val="00BA4C6F"/>
    <w:rsid w:val="00BA67AF"/>
    <w:rsid w:val="00BA6EE9"/>
    <w:rsid w:val="00BB1CC7"/>
    <w:rsid w:val="00BB25C3"/>
    <w:rsid w:val="00BB2A97"/>
    <w:rsid w:val="00BB3842"/>
    <w:rsid w:val="00BC3F89"/>
    <w:rsid w:val="00BD0A30"/>
    <w:rsid w:val="00BD1A66"/>
    <w:rsid w:val="00BD2C40"/>
    <w:rsid w:val="00BD30D9"/>
    <w:rsid w:val="00BD31A6"/>
    <w:rsid w:val="00BE0DE6"/>
    <w:rsid w:val="00BE16C9"/>
    <w:rsid w:val="00BE5DCD"/>
    <w:rsid w:val="00BF22EB"/>
    <w:rsid w:val="00BF7EE3"/>
    <w:rsid w:val="00C22359"/>
    <w:rsid w:val="00C2537C"/>
    <w:rsid w:val="00C272CF"/>
    <w:rsid w:val="00C3020C"/>
    <w:rsid w:val="00C314B3"/>
    <w:rsid w:val="00C319F3"/>
    <w:rsid w:val="00C345F3"/>
    <w:rsid w:val="00C4365A"/>
    <w:rsid w:val="00C43A1B"/>
    <w:rsid w:val="00C44194"/>
    <w:rsid w:val="00C4434F"/>
    <w:rsid w:val="00C47376"/>
    <w:rsid w:val="00C47A7F"/>
    <w:rsid w:val="00C50283"/>
    <w:rsid w:val="00C52FF0"/>
    <w:rsid w:val="00C537F5"/>
    <w:rsid w:val="00C54D2B"/>
    <w:rsid w:val="00C54DCF"/>
    <w:rsid w:val="00C564EE"/>
    <w:rsid w:val="00C606F2"/>
    <w:rsid w:val="00C7060A"/>
    <w:rsid w:val="00C71432"/>
    <w:rsid w:val="00C74312"/>
    <w:rsid w:val="00C835EC"/>
    <w:rsid w:val="00C854C6"/>
    <w:rsid w:val="00C90076"/>
    <w:rsid w:val="00C96BD5"/>
    <w:rsid w:val="00CB0595"/>
    <w:rsid w:val="00CB52DD"/>
    <w:rsid w:val="00CC3691"/>
    <w:rsid w:val="00CC6CED"/>
    <w:rsid w:val="00CC773F"/>
    <w:rsid w:val="00CD0649"/>
    <w:rsid w:val="00CD2958"/>
    <w:rsid w:val="00CD4FDD"/>
    <w:rsid w:val="00CE4CD4"/>
    <w:rsid w:val="00CE5D63"/>
    <w:rsid w:val="00CE6960"/>
    <w:rsid w:val="00CF220D"/>
    <w:rsid w:val="00CF6A62"/>
    <w:rsid w:val="00D0362B"/>
    <w:rsid w:val="00D1216C"/>
    <w:rsid w:val="00D13ED1"/>
    <w:rsid w:val="00D154EC"/>
    <w:rsid w:val="00D16530"/>
    <w:rsid w:val="00D61698"/>
    <w:rsid w:val="00D61A3E"/>
    <w:rsid w:val="00D667B8"/>
    <w:rsid w:val="00D85512"/>
    <w:rsid w:val="00D97F3B"/>
    <w:rsid w:val="00DA07B6"/>
    <w:rsid w:val="00DA1254"/>
    <w:rsid w:val="00DA531A"/>
    <w:rsid w:val="00DA68FC"/>
    <w:rsid w:val="00DA70C6"/>
    <w:rsid w:val="00DB4014"/>
    <w:rsid w:val="00DD25BB"/>
    <w:rsid w:val="00DE7FCC"/>
    <w:rsid w:val="00DF0E0E"/>
    <w:rsid w:val="00DF0F05"/>
    <w:rsid w:val="00DF268A"/>
    <w:rsid w:val="00DF5600"/>
    <w:rsid w:val="00E034DF"/>
    <w:rsid w:val="00E13D42"/>
    <w:rsid w:val="00E20E74"/>
    <w:rsid w:val="00E2129A"/>
    <w:rsid w:val="00E27871"/>
    <w:rsid w:val="00E36833"/>
    <w:rsid w:val="00E4709F"/>
    <w:rsid w:val="00E54924"/>
    <w:rsid w:val="00E6194B"/>
    <w:rsid w:val="00E73472"/>
    <w:rsid w:val="00E91AE7"/>
    <w:rsid w:val="00E93C3A"/>
    <w:rsid w:val="00E940DE"/>
    <w:rsid w:val="00EA0638"/>
    <w:rsid w:val="00EA5728"/>
    <w:rsid w:val="00EB405B"/>
    <w:rsid w:val="00EC700E"/>
    <w:rsid w:val="00ED0137"/>
    <w:rsid w:val="00ED3BA6"/>
    <w:rsid w:val="00ED4EA7"/>
    <w:rsid w:val="00ED6E66"/>
    <w:rsid w:val="00ED7F8E"/>
    <w:rsid w:val="00EE25CE"/>
    <w:rsid w:val="00EE31EB"/>
    <w:rsid w:val="00EE398D"/>
    <w:rsid w:val="00EE4441"/>
    <w:rsid w:val="00EE44AE"/>
    <w:rsid w:val="00EF1E9E"/>
    <w:rsid w:val="00F04CF2"/>
    <w:rsid w:val="00F112A7"/>
    <w:rsid w:val="00F15A4F"/>
    <w:rsid w:val="00F24F96"/>
    <w:rsid w:val="00F34F3B"/>
    <w:rsid w:val="00F35130"/>
    <w:rsid w:val="00F35B94"/>
    <w:rsid w:val="00F36F99"/>
    <w:rsid w:val="00F423A0"/>
    <w:rsid w:val="00F50DB3"/>
    <w:rsid w:val="00F623F9"/>
    <w:rsid w:val="00F655D6"/>
    <w:rsid w:val="00F70F97"/>
    <w:rsid w:val="00F71FA8"/>
    <w:rsid w:val="00F72248"/>
    <w:rsid w:val="00F72974"/>
    <w:rsid w:val="00F75320"/>
    <w:rsid w:val="00F826A4"/>
    <w:rsid w:val="00F92C91"/>
    <w:rsid w:val="00F955AC"/>
    <w:rsid w:val="00FA7B78"/>
    <w:rsid w:val="00FB4CDD"/>
    <w:rsid w:val="00FC13FB"/>
    <w:rsid w:val="00FC1DF5"/>
    <w:rsid w:val="00FD6112"/>
    <w:rsid w:val="00FE2B81"/>
    <w:rsid w:val="00FF2296"/>
    <w:rsid w:val="00FF57F0"/>
    <w:rsid w:val="00FF7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7D9E"/>
  <w15:docId w15:val="{67D8AD12-8BC0-4856-9DD5-D701D941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E9"/>
    <w:pPr>
      <w:spacing w:after="200" w:line="276" w:lineRule="auto"/>
    </w:pPr>
    <w:rPr>
      <w:sz w:val="22"/>
      <w:szCs w:val="22"/>
      <w:lang w:eastAsia="en-US"/>
    </w:rPr>
  </w:style>
  <w:style w:type="paragraph" w:styleId="1">
    <w:name w:val="heading 1"/>
    <w:basedOn w:val="a"/>
    <w:next w:val="a"/>
    <w:link w:val="10"/>
    <w:uiPriority w:val="9"/>
    <w:qFormat/>
    <w:rsid w:val="00EE44AE"/>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5F36BB"/>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qFormat/>
    <w:rsid w:val="00CB52D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CB52DD"/>
    <w:rPr>
      <w:rFonts w:ascii="Times New Roman" w:eastAsia="Times New Roman" w:hAnsi="Times New Roman" w:cs="Times New Roman"/>
      <w:b/>
      <w:bCs/>
      <w:sz w:val="27"/>
      <w:szCs w:val="27"/>
      <w:lang w:eastAsia="ru-RU"/>
    </w:rPr>
  </w:style>
  <w:style w:type="character" w:customStyle="1" w:styleId="news-date-time">
    <w:name w:val="news-date-time"/>
    <w:basedOn w:val="a0"/>
    <w:rsid w:val="00CB52D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CB52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CE5D63"/>
    <w:rPr>
      <w:rFonts w:ascii="Times New Roman" w:eastAsia="Times New Roman" w:hAnsi="Times New Roman" w:cs="Times New Roman"/>
      <w:sz w:val="24"/>
      <w:szCs w:val="24"/>
      <w:lang w:eastAsia="ru-RU"/>
    </w:rPr>
  </w:style>
  <w:style w:type="character" w:styleId="a5">
    <w:name w:val="Strong"/>
    <w:uiPriority w:val="22"/>
    <w:qFormat/>
    <w:rsid w:val="008D6718"/>
    <w:rPr>
      <w:b/>
      <w:bCs/>
    </w:rPr>
  </w:style>
  <w:style w:type="character" w:styleId="a6">
    <w:name w:val="Hyperlink"/>
    <w:uiPriority w:val="99"/>
    <w:unhideWhenUsed/>
    <w:rsid w:val="005A0B6C"/>
    <w:rPr>
      <w:color w:val="0000FF"/>
      <w:u w:val="single"/>
    </w:rPr>
  </w:style>
  <w:style w:type="paragraph" w:styleId="a7">
    <w:name w:val="Balloon Text"/>
    <w:basedOn w:val="a"/>
    <w:link w:val="a8"/>
    <w:uiPriority w:val="99"/>
    <w:semiHidden/>
    <w:unhideWhenUsed/>
    <w:rsid w:val="00A30F1B"/>
    <w:pPr>
      <w:spacing w:after="0" w:line="240" w:lineRule="auto"/>
    </w:pPr>
    <w:rPr>
      <w:rFonts w:ascii="Tahoma" w:hAnsi="Tahoma"/>
      <w:sz w:val="16"/>
      <w:szCs w:val="16"/>
    </w:rPr>
  </w:style>
  <w:style w:type="character" w:customStyle="1" w:styleId="a8">
    <w:name w:val="Текст выноски Знак"/>
    <w:link w:val="a7"/>
    <w:uiPriority w:val="99"/>
    <w:semiHidden/>
    <w:rsid w:val="00A30F1B"/>
    <w:rPr>
      <w:rFonts w:ascii="Tahoma" w:hAnsi="Tahoma" w:cs="Tahoma"/>
      <w:sz w:val="16"/>
      <w:szCs w:val="16"/>
    </w:rPr>
  </w:style>
  <w:style w:type="character" w:customStyle="1" w:styleId="s1">
    <w:name w:val="s1"/>
    <w:rsid w:val="009A4F29"/>
    <w:rPr>
      <w:rFonts w:ascii="Times New Roman" w:hAnsi="Times New Roman" w:cs="Times New Roman" w:hint="default"/>
      <w:b/>
      <w:bCs/>
      <w:color w:val="000000"/>
    </w:rPr>
  </w:style>
  <w:style w:type="character" w:customStyle="1" w:styleId="a9">
    <w:name w:val="a"/>
    <w:rsid w:val="009A4F29"/>
    <w:rPr>
      <w:color w:val="333399"/>
      <w:u w:val="single"/>
    </w:rPr>
  </w:style>
  <w:style w:type="character" w:customStyle="1" w:styleId="s0">
    <w:name w:val="s0"/>
    <w:uiPriority w:val="99"/>
    <w:rsid w:val="009A4F29"/>
    <w:rPr>
      <w:rFonts w:ascii="Times New Roman" w:hAnsi="Times New Roman" w:cs="Times New Roman" w:hint="default"/>
      <w:b w:val="0"/>
      <w:bCs w:val="0"/>
      <w:i w:val="0"/>
      <w:iCs w:val="0"/>
      <w:color w:val="000000"/>
    </w:rPr>
  </w:style>
  <w:style w:type="character" w:customStyle="1" w:styleId="s2">
    <w:name w:val="s2"/>
    <w:rsid w:val="009A4F29"/>
    <w:rPr>
      <w:rFonts w:ascii="Times New Roman" w:hAnsi="Times New Roman" w:cs="Times New Roman" w:hint="default"/>
      <w:color w:val="333399"/>
      <w:u w:val="single"/>
    </w:rPr>
  </w:style>
  <w:style w:type="table" w:styleId="aa">
    <w:name w:val="Table Grid"/>
    <w:basedOn w:val="a1"/>
    <w:uiPriority w:val="59"/>
    <w:rsid w:val="009A4F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EE44AE"/>
    <w:rPr>
      <w:rFonts w:ascii="Calibri Light" w:eastAsia="Times New Roman" w:hAnsi="Calibri Light" w:cs="Times New Roman"/>
      <w:b/>
      <w:bCs/>
      <w:kern w:val="32"/>
      <w:sz w:val="32"/>
      <w:szCs w:val="32"/>
      <w:lang w:eastAsia="en-US"/>
    </w:rPr>
  </w:style>
  <w:style w:type="paragraph" w:styleId="ab">
    <w:name w:val="No Spacing"/>
    <w:link w:val="ac"/>
    <w:uiPriority w:val="1"/>
    <w:qFormat/>
    <w:rsid w:val="00536DF4"/>
    <w:rPr>
      <w:sz w:val="22"/>
      <w:szCs w:val="22"/>
      <w:lang w:eastAsia="en-US"/>
    </w:rPr>
  </w:style>
  <w:style w:type="character" w:customStyle="1" w:styleId="20">
    <w:name w:val="Заголовок 2 Знак"/>
    <w:link w:val="2"/>
    <w:uiPriority w:val="9"/>
    <w:rsid w:val="005F36BB"/>
    <w:rPr>
      <w:rFonts w:ascii="Calibri Light" w:eastAsia="Times New Roman" w:hAnsi="Calibri Light" w:cs="Times New Roman"/>
      <w:b/>
      <w:bCs/>
      <w:i/>
      <w:iCs/>
      <w:sz w:val="28"/>
      <w:szCs w:val="28"/>
      <w:lang w:eastAsia="en-US"/>
    </w:rPr>
  </w:style>
  <w:style w:type="paragraph" w:styleId="ad">
    <w:name w:val="header"/>
    <w:basedOn w:val="a"/>
    <w:link w:val="ae"/>
    <w:uiPriority w:val="99"/>
    <w:unhideWhenUsed/>
    <w:rsid w:val="00B77C74"/>
    <w:pPr>
      <w:tabs>
        <w:tab w:val="center" w:pos="4677"/>
        <w:tab w:val="right" w:pos="9355"/>
      </w:tabs>
    </w:pPr>
  </w:style>
  <w:style w:type="character" w:customStyle="1" w:styleId="ae">
    <w:name w:val="Верхний колонтитул Знак"/>
    <w:link w:val="ad"/>
    <w:uiPriority w:val="99"/>
    <w:rsid w:val="00B77C74"/>
    <w:rPr>
      <w:sz w:val="22"/>
      <w:szCs w:val="22"/>
      <w:lang w:eastAsia="en-US"/>
    </w:rPr>
  </w:style>
  <w:style w:type="paragraph" w:styleId="af">
    <w:name w:val="footer"/>
    <w:basedOn w:val="a"/>
    <w:link w:val="af0"/>
    <w:uiPriority w:val="99"/>
    <w:unhideWhenUsed/>
    <w:rsid w:val="00B77C74"/>
    <w:pPr>
      <w:tabs>
        <w:tab w:val="center" w:pos="4677"/>
        <w:tab w:val="right" w:pos="9355"/>
      </w:tabs>
    </w:pPr>
  </w:style>
  <w:style w:type="character" w:customStyle="1" w:styleId="af0">
    <w:name w:val="Нижний колонтитул Знак"/>
    <w:link w:val="af"/>
    <w:uiPriority w:val="99"/>
    <w:rsid w:val="00B77C74"/>
    <w:rPr>
      <w:sz w:val="22"/>
      <w:szCs w:val="22"/>
      <w:lang w:eastAsia="en-US"/>
    </w:rPr>
  </w:style>
  <w:style w:type="character" w:customStyle="1" w:styleId="ac">
    <w:name w:val="Без интервала Знак"/>
    <w:link w:val="ab"/>
    <w:uiPriority w:val="1"/>
    <w:rsid w:val="00C47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1027">
      <w:bodyDiv w:val="1"/>
      <w:marLeft w:val="0"/>
      <w:marRight w:val="0"/>
      <w:marTop w:val="0"/>
      <w:marBottom w:val="0"/>
      <w:divBdr>
        <w:top w:val="none" w:sz="0" w:space="0" w:color="auto"/>
        <w:left w:val="none" w:sz="0" w:space="0" w:color="auto"/>
        <w:bottom w:val="none" w:sz="0" w:space="0" w:color="auto"/>
        <w:right w:val="none" w:sz="0" w:space="0" w:color="auto"/>
      </w:divBdr>
    </w:div>
    <w:div w:id="329799936">
      <w:bodyDiv w:val="1"/>
      <w:marLeft w:val="0"/>
      <w:marRight w:val="0"/>
      <w:marTop w:val="0"/>
      <w:marBottom w:val="0"/>
      <w:divBdr>
        <w:top w:val="none" w:sz="0" w:space="0" w:color="auto"/>
        <w:left w:val="none" w:sz="0" w:space="0" w:color="auto"/>
        <w:bottom w:val="none" w:sz="0" w:space="0" w:color="auto"/>
        <w:right w:val="none" w:sz="0" w:space="0" w:color="auto"/>
      </w:divBdr>
    </w:div>
    <w:div w:id="515077988">
      <w:bodyDiv w:val="1"/>
      <w:marLeft w:val="0"/>
      <w:marRight w:val="0"/>
      <w:marTop w:val="0"/>
      <w:marBottom w:val="0"/>
      <w:divBdr>
        <w:top w:val="none" w:sz="0" w:space="0" w:color="auto"/>
        <w:left w:val="none" w:sz="0" w:space="0" w:color="auto"/>
        <w:bottom w:val="none" w:sz="0" w:space="0" w:color="auto"/>
        <w:right w:val="none" w:sz="0" w:space="0" w:color="auto"/>
      </w:divBdr>
    </w:div>
    <w:div w:id="785975319">
      <w:bodyDiv w:val="1"/>
      <w:marLeft w:val="0"/>
      <w:marRight w:val="0"/>
      <w:marTop w:val="0"/>
      <w:marBottom w:val="0"/>
      <w:divBdr>
        <w:top w:val="none" w:sz="0" w:space="0" w:color="auto"/>
        <w:left w:val="none" w:sz="0" w:space="0" w:color="auto"/>
        <w:bottom w:val="none" w:sz="0" w:space="0" w:color="auto"/>
        <w:right w:val="none" w:sz="0" w:space="0" w:color="auto"/>
      </w:divBdr>
    </w:div>
    <w:div w:id="786196075">
      <w:bodyDiv w:val="1"/>
      <w:marLeft w:val="0"/>
      <w:marRight w:val="0"/>
      <w:marTop w:val="0"/>
      <w:marBottom w:val="0"/>
      <w:divBdr>
        <w:top w:val="none" w:sz="0" w:space="0" w:color="auto"/>
        <w:left w:val="none" w:sz="0" w:space="0" w:color="auto"/>
        <w:bottom w:val="none" w:sz="0" w:space="0" w:color="auto"/>
        <w:right w:val="none" w:sz="0" w:space="0" w:color="auto"/>
      </w:divBdr>
    </w:div>
    <w:div w:id="797185081">
      <w:bodyDiv w:val="1"/>
      <w:marLeft w:val="0"/>
      <w:marRight w:val="0"/>
      <w:marTop w:val="0"/>
      <w:marBottom w:val="0"/>
      <w:divBdr>
        <w:top w:val="none" w:sz="0" w:space="0" w:color="auto"/>
        <w:left w:val="none" w:sz="0" w:space="0" w:color="auto"/>
        <w:bottom w:val="none" w:sz="0" w:space="0" w:color="auto"/>
        <w:right w:val="none" w:sz="0" w:space="0" w:color="auto"/>
      </w:divBdr>
    </w:div>
    <w:div w:id="843206364">
      <w:bodyDiv w:val="1"/>
      <w:marLeft w:val="0"/>
      <w:marRight w:val="0"/>
      <w:marTop w:val="0"/>
      <w:marBottom w:val="0"/>
      <w:divBdr>
        <w:top w:val="none" w:sz="0" w:space="0" w:color="auto"/>
        <w:left w:val="none" w:sz="0" w:space="0" w:color="auto"/>
        <w:bottom w:val="none" w:sz="0" w:space="0" w:color="auto"/>
        <w:right w:val="none" w:sz="0" w:space="0" w:color="auto"/>
      </w:divBdr>
    </w:div>
    <w:div w:id="870263294">
      <w:bodyDiv w:val="1"/>
      <w:marLeft w:val="0"/>
      <w:marRight w:val="0"/>
      <w:marTop w:val="0"/>
      <w:marBottom w:val="0"/>
      <w:divBdr>
        <w:top w:val="none" w:sz="0" w:space="0" w:color="auto"/>
        <w:left w:val="none" w:sz="0" w:space="0" w:color="auto"/>
        <w:bottom w:val="none" w:sz="0" w:space="0" w:color="auto"/>
        <w:right w:val="none" w:sz="0" w:space="0" w:color="auto"/>
      </w:divBdr>
    </w:div>
    <w:div w:id="876087936">
      <w:bodyDiv w:val="1"/>
      <w:marLeft w:val="0"/>
      <w:marRight w:val="0"/>
      <w:marTop w:val="0"/>
      <w:marBottom w:val="0"/>
      <w:divBdr>
        <w:top w:val="none" w:sz="0" w:space="0" w:color="auto"/>
        <w:left w:val="none" w:sz="0" w:space="0" w:color="auto"/>
        <w:bottom w:val="none" w:sz="0" w:space="0" w:color="auto"/>
        <w:right w:val="none" w:sz="0" w:space="0" w:color="auto"/>
      </w:divBdr>
    </w:div>
    <w:div w:id="1047528621">
      <w:bodyDiv w:val="1"/>
      <w:marLeft w:val="0"/>
      <w:marRight w:val="0"/>
      <w:marTop w:val="0"/>
      <w:marBottom w:val="0"/>
      <w:divBdr>
        <w:top w:val="none" w:sz="0" w:space="0" w:color="auto"/>
        <w:left w:val="none" w:sz="0" w:space="0" w:color="auto"/>
        <w:bottom w:val="none" w:sz="0" w:space="0" w:color="auto"/>
        <w:right w:val="none" w:sz="0" w:space="0" w:color="auto"/>
      </w:divBdr>
    </w:div>
    <w:div w:id="1080712473">
      <w:bodyDiv w:val="1"/>
      <w:marLeft w:val="0"/>
      <w:marRight w:val="0"/>
      <w:marTop w:val="0"/>
      <w:marBottom w:val="0"/>
      <w:divBdr>
        <w:top w:val="none" w:sz="0" w:space="0" w:color="auto"/>
        <w:left w:val="none" w:sz="0" w:space="0" w:color="auto"/>
        <w:bottom w:val="none" w:sz="0" w:space="0" w:color="auto"/>
        <w:right w:val="none" w:sz="0" w:space="0" w:color="auto"/>
      </w:divBdr>
    </w:div>
    <w:div w:id="1223253835">
      <w:bodyDiv w:val="1"/>
      <w:marLeft w:val="0"/>
      <w:marRight w:val="0"/>
      <w:marTop w:val="0"/>
      <w:marBottom w:val="0"/>
      <w:divBdr>
        <w:top w:val="none" w:sz="0" w:space="0" w:color="auto"/>
        <w:left w:val="none" w:sz="0" w:space="0" w:color="auto"/>
        <w:bottom w:val="none" w:sz="0" w:space="0" w:color="auto"/>
        <w:right w:val="none" w:sz="0" w:space="0" w:color="auto"/>
      </w:divBdr>
    </w:div>
    <w:div w:id="1296134873">
      <w:bodyDiv w:val="1"/>
      <w:marLeft w:val="0"/>
      <w:marRight w:val="0"/>
      <w:marTop w:val="0"/>
      <w:marBottom w:val="0"/>
      <w:divBdr>
        <w:top w:val="none" w:sz="0" w:space="0" w:color="auto"/>
        <w:left w:val="none" w:sz="0" w:space="0" w:color="auto"/>
        <w:bottom w:val="none" w:sz="0" w:space="0" w:color="auto"/>
        <w:right w:val="none" w:sz="0" w:space="0" w:color="auto"/>
      </w:divBdr>
    </w:div>
    <w:div w:id="1310743967">
      <w:bodyDiv w:val="1"/>
      <w:marLeft w:val="0"/>
      <w:marRight w:val="0"/>
      <w:marTop w:val="0"/>
      <w:marBottom w:val="0"/>
      <w:divBdr>
        <w:top w:val="none" w:sz="0" w:space="0" w:color="auto"/>
        <w:left w:val="none" w:sz="0" w:space="0" w:color="auto"/>
        <w:bottom w:val="none" w:sz="0" w:space="0" w:color="auto"/>
        <w:right w:val="none" w:sz="0" w:space="0" w:color="auto"/>
      </w:divBdr>
    </w:div>
    <w:div w:id="1455706979">
      <w:bodyDiv w:val="1"/>
      <w:marLeft w:val="0"/>
      <w:marRight w:val="0"/>
      <w:marTop w:val="0"/>
      <w:marBottom w:val="0"/>
      <w:divBdr>
        <w:top w:val="none" w:sz="0" w:space="0" w:color="auto"/>
        <w:left w:val="none" w:sz="0" w:space="0" w:color="auto"/>
        <w:bottom w:val="none" w:sz="0" w:space="0" w:color="auto"/>
        <w:right w:val="none" w:sz="0" w:space="0" w:color="auto"/>
      </w:divBdr>
    </w:div>
    <w:div w:id="1931350208">
      <w:bodyDiv w:val="1"/>
      <w:marLeft w:val="0"/>
      <w:marRight w:val="0"/>
      <w:marTop w:val="0"/>
      <w:marBottom w:val="0"/>
      <w:divBdr>
        <w:top w:val="none" w:sz="0" w:space="0" w:color="auto"/>
        <w:left w:val="none" w:sz="0" w:space="0" w:color="auto"/>
        <w:bottom w:val="none" w:sz="0" w:space="0" w:color="auto"/>
        <w:right w:val="none" w:sz="0" w:space="0" w:color="auto"/>
      </w:divBdr>
    </w:div>
    <w:div w:id="1936667190">
      <w:bodyDiv w:val="1"/>
      <w:marLeft w:val="0"/>
      <w:marRight w:val="0"/>
      <w:marTop w:val="0"/>
      <w:marBottom w:val="0"/>
      <w:divBdr>
        <w:top w:val="none" w:sz="0" w:space="0" w:color="auto"/>
        <w:left w:val="none" w:sz="0" w:space="0" w:color="auto"/>
        <w:bottom w:val="none" w:sz="0" w:space="0" w:color="auto"/>
        <w:right w:val="none" w:sz="0" w:space="0" w:color="auto"/>
      </w:divBdr>
    </w:div>
    <w:div w:id="1968244415">
      <w:bodyDiv w:val="1"/>
      <w:marLeft w:val="0"/>
      <w:marRight w:val="0"/>
      <w:marTop w:val="0"/>
      <w:marBottom w:val="0"/>
      <w:divBdr>
        <w:top w:val="none" w:sz="0" w:space="0" w:color="auto"/>
        <w:left w:val="none" w:sz="0" w:space="0" w:color="auto"/>
        <w:bottom w:val="none" w:sz="0" w:space="0" w:color="auto"/>
        <w:right w:val="none" w:sz="0" w:space="0" w:color="auto"/>
      </w:divBdr>
    </w:div>
    <w:div w:id="21151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23.&#1082;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500538.11%20" TargetMode="External"/><Relationship Id="rId5" Type="http://schemas.openxmlformats.org/officeDocument/2006/relationships/webSettings" Target="webSettings.xml"/><Relationship Id="rId10" Type="http://schemas.openxmlformats.org/officeDocument/2006/relationships/hyperlink" Target="http://www.gp23.kz" TargetMode="External"/><Relationship Id="rId4" Type="http://schemas.openxmlformats.org/officeDocument/2006/relationships/settings" Target="settings.xml"/><Relationship Id="rId9" Type="http://schemas.openxmlformats.org/officeDocument/2006/relationships/hyperlink" Target="mailto:gp23econo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1EC55-377A-4CD1-AF27-4BFD5F8F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11410</Words>
  <Characters>65038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76296</CharactersWithSpaces>
  <SharedDoc>false</SharedDoc>
  <HLinks>
    <vt:vector size="30" baseType="variant">
      <vt:variant>
        <vt:i4>2752632</vt:i4>
      </vt:variant>
      <vt:variant>
        <vt:i4>12</vt:i4>
      </vt:variant>
      <vt:variant>
        <vt:i4>0</vt:i4>
      </vt:variant>
      <vt:variant>
        <vt:i4>5</vt:i4>
      </vt:variant>
      <vt:variant>
        <vt:lpwstr>http://www.gp23.kz/</vt:lpwstr>
      </vt:variant>
      <vt:variant>
        <vt:lpwstr/>
      </vt:variant>
      <vt:variant>
        <vt:i4>4587603</vt:i4>
      </vt:variant>
      <vt:variant>
        <vt:i4>9</vt:i4>
      </vt:variant>
      <vt:variant>
        <vt:i4>0</vt:i4>
      </vt:variant>
      <vt:variant>
        <vt:i4>5</vt:i4>
      </vt:variant>
      <vt:variant>
        <vt:lpwstr>http://adilet.zan.kz/rus/docs/P1900000347</vt:lpwstr>
      </vt:variant>
      <vt:variant>
        <vt:lpwstr>z106</vt:lpwstr>
      </vt:variant>
      <vt:variant>
        <vt:i4>4390995</vt:i4>
      </vt:variant>
      <vt:variant>
        <vt:i4>6</vt:i4>
      </vt:variant>
      <vt:variant>
        <vt:i4>0</vt:i4>
      </vt:variant>
      <vt:variant>
        <vt:i4>5</vt:i4>
      </vt:variant>
      <vt:variant>
        <vt:lpwstr>http://adilet.zan.kz/rus/docs/P1900000347</vt:lpwstr>
      </vt:variant>
      <vt:variant>
        <vt:lpwstr>z103</vt:lpwstr>
      </vt:variant>
      <vt:variant>
        <vt:i4>4587603</vt:i4>
      </vt:variant>
      <vt:variant>
        <vt:i4>3</vt:i4>
      </vt:variant>
      <vt:variant>
        <vt:i4>0</vt:i4>
      </vt:variant>
      <vt:variant>
        <vt:i4>5</vt:i4>
      </vt:variant>
      <vt:variant>
        <vt:lpwstr>http://adilet.zan.kz/rus/docs/P1900000347</vt:lpwstr>
      </vt:variant>
      <vt:variant>
        <vt:lpwstr>z106</vt:lpwstr>
      </vt:variant>
      <vt:variant>
        <vt:i4>7798898</vt:i4>
      </vt:variant>
      <vt:variant>
        <vt:i4>0</vt:i4>
      </vt:variant>
      <vt:variant>
        <vt:i4>0</vt:i4>
      </vt:variant>
      <vt:variant>
        <vt:i4>5</vt:i4>
      </vt:variant>
      <vt:variant>
        <vt:lpwstr>http://adilet.zan.kz/rus/docs/K090000193_</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Intel</cp:lastModifiedBy>
  <cp:revision>4</cp:revision>
  <cp:lastPrinted>2021-08-16T14:36:00Z</cp:lastPrinted>
  <dcterms:created xsi:type="dcterms:W3CDTF">2022-05-12T04:40:00Z</dcterms:created>
  <dcterms:modified xsi:type="dcterms:W3CDTF">2022-05-13T03:43:00Z</dcterms:modified>
</cp:coreProperties>
</file>