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E92" w:rsidRDefault="00AE2E92" w:rsidP="00772C67">
      <w:pPr>
        <w:spacing w:after="0"/>
        <w:jc w:val="right"/>
        <w:rPr>
          <w:rFonts w:ascii="Times New Roman" w:hAnsi="Times New Roman" w:cs="Times New Roman"/>
          <w:b/>
          <w:color w:val="000000"/>
          <w:sz w:val="20"/>
          <w:szCs w:val="20"/>
          <w:lang w:val="kk-KZ"/>
        </w:rPr>
      </w:pPr>
      <w:bookmarkStart w:id="0" w:name="_GoBack"/>
      <w:bookmarkEnd w:id="0"/>
    </w:p>
    <w:p w:rsidR="00AE2E92" w:rsidRDefault="00AE2E92" w:rsidP="00772C67">
      <w:pPr>
        <w:spacing w:after="0"/>
        <w:jc w:val="right"/>
        <w:rPr>
          <w:rFonts w:ascii="Times New Roman" w:hAnsi="Times New Roman" w:cs="Times New Roman"/>
          <w:b/>
          <w:color w:val="000000"/>
          <w:sz w:val="20"/>
          <w:szCs w:val="20"/>
          <w:lang w:val="kk-KZ"/>
        </w:rPr>
      </w:pPr>
    </w:p>
    <w:p w:rsidR="00CC5E3C" w:rsidRDefault="00CC5E3C" w:rsidP="00772C67">
      <w:pPr>
        <w:spacing w:after="0"/>
        <w:jc w:val="right"/>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 xml:space="preserve">ҚР Денсаулық сақтау және </w:t>
      </w:r>
    </w:p>
    <w:p w:rsidR="00CC5E3C" w:rsidRDefault="00CC5E3C" w:rsidP="00772C67">
      <w:pPr>
        <w:spacing w:after="0"/>
        <w:jc w:val="right"/>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 xml:space="preserve">әлеуметтік даму министрінің </w:t>
      </w:r>
    </w:p>
    <w:p w:rsidR="00CC5E3C" w:rsidRDefault="00CC5E3C" w:rsidP="00772C67">
      <w:pPr>
        <w:spacing w:after="0"/>
        <w:jc w:val="right"/>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 xml:space="preserve"> 2015 жылғы 23 қыркүйектегі </w:t>
      </w:r>
    </w:p>
    <w:p w:rsidR="00DB0C38" w:rsidRDefault="009169C6" w:rsidP="00772C67">
      <w:pPr>
        <w:spacing w:after="0"/>
        <w:jc w:val="right"/>
        <w:rPr>
          <w:rFonts w:ascii="Times New Roman" w:hAnsi="Times New Roman" w:cs="Times New Roman"/>
          <w:b/>
          <w:color w:val="000000"/>
          <w:sz w:val="20"/>
          <w:szCs w:val="20"/>
          <w:lang w:val="kk-KZ"/>
        </w:rPr>
      </w:pPr>
      <w:r w:rsidRPr="00F9575C">
        <w:rPr>
          <w:rFonts w:ascii="Times New Roman" w:hAnsi="Times New Roman" w:cs="Times New Roman"/>
          <w:b/>
          <w:color w:val="000000"/>
          <w:sz w:val="20"/>
          <w:szCs w:val="20"/>
          <w:lang w:val="kk-KZ"/>
        </w:rPr>
        <w:t>№ 6</w:t>
      </w:r>
      <w:r w:rsidR="00864740" w:rsidRPr="00F9575C">
        <w:rPr>
          <w:rFonts w:ascii="Times New Roman" w:hAnsi="Times New Roman" w:cs="Times New Roman"/>
          <w:b/>
          <w:color w:val="000000"/>
          <w:sz w:val="20"/>
          <w:szCs w:val="20"/>
          <w:lang w:val="kk-KZ"/>
        </w:rPr>
        <w:t>6</w:t>
      </w:r>
      <w:r w:rsidR="006C492E" w:rsidRPr="00F9575C">
        <w:rPr>
          <w:rFonts w:ascii="Times New Roman" w:hAnsi="Times New Roman" w:cs="Times New Roman"/>
          <w:b/>
          <w:color w:val="000000"/>
          <w:sz w:val="20"/>
          <w:szCs w:val="20"/>
          <w:lang w:val="kk-KZ"/>
        </w:rPr>
        <w:t>9</w:t>
      </w:r>
      <w:r w:rsidR="00CC5E3C">
        <w:rPr>
          <w:rFonts w:ascii="Times New Roman" w:hAnsi="Times New Roman" w:cs="Times New Roman"/>
          <w:b/>
          <w:color w:val="000000"/>
          <w:sz w:val="20"/>
          <w:szCs w:val="20"/>
          <w:lang w:val="kk-KZ"/>
        </w:rPr>
        <w:t xml:space="preserve"> бұйрығы </w:t>
      </w:r>
    </w:p>
    <w:p w:rsidR="00CC5E3C" w:rsidRPr="00CC5E3C" w:rsidRDefault="00CC5E3C" w:rsidP="00772C67">
      <w:pPr>
        <w:spacing w:after="0"/>
        <w:jc w:val="right"/>
        <w:rPr>
          <w:lang w:val="kk-KZ"/>
        </w:rPr>
      </w:pPr>
    </w:p>
    <w:p w:rsidR="00A42D47" w:rsidRPr="002F43C8" w:rsidRDefault="00DB0C38" w:rsidP="00397260">
      <w:pPr>
        <w:tabs>
          <w:tab w:val="left" w:pos="1065"/>
        </w:tabs>
        <w:rPr>
          <w:rFonts w:ascii="Times New Roman" w:hAnsi="Times New Roman" w:cs="Times New Roman"/>
          <w:i/>
          <w:sz w:val="28"/>
          <w:szCs w:val="28"/>
          <w:lang w:val="kk-KZ"/>
        </w:rPr>
      </w:pPr>
      <w:r w:rsidRPr="003D01E6">
        <w:rPr>
          <w:rFonts w:ascii="Times New Roman" w:hAnsi="Times New Roman" w:cs="Times New Roman"/>
          <w:b/>
          <w:sz w:val="28"/>
          <w:szCs w:val="28"/>
          <w:lang w:val="kk-KZ"/>
        </w:rPr>
        <w:t>С</w:t>
      </w:r>
      <w:r w:rsidR="002F43C8" w:rsidRPr="003D01E6">
        <w:rPr>
          <w:rFonts w:ascii="Times New Roman" w:hAnsi="Times New Roman" w:cs="Times New Roman"/>
          <w:b/>
          <w:sz w:val="28"/>
          <w:szCs w:val="28"/>
          <w:lang w:val="kk-KZ"/>
        </w:rPr>
        <w:t>тационар</w:t>
      </w:r>
      <w:r w:rsidR="002F43C8" w:rsidRPr="00CC5E3C">
        <w:rPr>
          <w:rFonts w:ascii="Times New Roman" w:hAnsi="Times New Roman" w:cs="Times New Roman"/>
          <w:b/>
          <w:sz w:val="28"/>
          <w:szCs w:val="28"/>
          <w:lang w:val="kk-KZ"/>
        </w:rPr>
        <w:t>ды алмастыратын көмек</w:t>
      </w:r>
      <w:r w:rsidR="002F43C8">
        <w:rPr>
          <w:rFonts w:ascii="Times New Roman" w:hAnsi="Times New Roman" w:cs="Times New Roman"/>
          <w:sz w:val="28"/>
          <w:szCs w:val="28"/>
          <w:lang w:val="kk-KZ"/>
        </w:rPr>
        <w:t xml:space="preserve"> </w:t>
      </w:r>
      <w:r w:rsidR="006D7558" w:rsidRPr="003D01E6">
        <w:rPr>
          <w:rFonts w:ascii="Times New Roman" w:hAnsi="Times New Roman" w:cs="Times New Roman"/>
          <w:sz w:val="28"/>
          <w:szCs w:val="28"/>
          <w:lang w:val="kk-KZ"/>
        </w:rPr>
        <w:t>–</w:t>
      </w:r>
      <w:r w:rsidR="002F43C8">
        <w:rPr>
          <w:rFonts w:ascii="Times New Roman" w:hAnsi="Times New Roman" w:cs="Times New Roman"/>
          <w:sz w:val="28"/>
          <w:szCs w:val="28"/>
          <w:lang w:val="kk-KZ"/>
        </w:rPr>
        <w:t xml:space="preserve"> бұл дәрігерге дейінгі</w:t>
      </w:r>
      <w:r w:rsidR="006D7558" w:rsidRPr="003D01E6">
        <w:rPr>
          <w:rFonts w:ascii="Times New Roman" w:hAnsi="Times New Roman" w:cs="Times New Roman"/>
          <w:i/>
          <w:sz w:val="28"/>
          <w:szCs w:val="28"/>
          <w:lang w:val="kk-KZ"/>
        </w:rPr>
        <w:t>,</w:t>
      </w:r>
      <w:r w:rsidR="002F43C8">
        <w:rPr>
          <w:rFonts w:ascii="Times New Roman" w:hAnsi="Times New Roman" w:cs="Times New Roman"/>
          <w:i/>
          <w:sz w:val="28"/>
          <w:szCs w:val="28"/>
          <w:lang w:val="kk-KZ"/>
        </w:rPr>
        <w:t xml:space="preserve"> </w:t>
      </w:r>
      <w:r w:rsidR="003D01E6">
        <w:rPr>
          <w:rFonts w:ascii="Times New Roman" w:hAnsi="Times New Roman" w:cs="Times New Roman"/>
          <w:i/>
          <w:sz w:val="28"/>
          <w:szCs w:val="28"/>
          <w:lang w:val="kk-KZ"/>
        </w:rPr>
        <w:t xml:space="preserve">квалификациялық </w:t>
      </w:r>
      <w:r w:rsidR="002F43C8">
        <w:rPr>
          <w:rFonts w:ascii="Times New Roman" w:hAnsi="Times New Roman" w:cs="Times New Roman"/>
          <w:i/>
          <w:sz w:val="28"/>
          <w:szCs w:val="28"/>
          <w:lang w:val="kk-KZ"/>
        </w:rPr>
        <w:t>мамандандырылған</w:t>
      </w:r>
      <w:r w:rsidR="00CC5E3C">
        <w:rPr>
          <w:rFonts w:ascii="Times New Roman" w:hAnsi="Times New Roman" w:cs="Times New Roman"/>
          <w:i/>
          <w:sz w:val="28"/>
          <w:szCs w:val="28"/>
          <w:lang w:val="kk-KZ"/>
        </w:rPr>
        <w:t xml:space="preserve"> </w:t>
      </w:r>
      <w:r w:rsidR="006D7558" w:rsidRPr="003D01E6">
        <w:rPr>
          <w:rFonts w:ascii="Times New Roman" w:hAnsi="Times New Roman" w:cs="Times New Roman"/>
          <w:i/>
          <w:sz w:val="28"/>
          <w:szCs w:val="28"/>
          <w:lang w:val="kk-KZ"/>
        </w:rPr>
        <w:t>медицин</w:t>
      </w:r>
      <w:r w:rsidR="002F43C8">
        <w:rPr>
          <w:rFonts w:ascii="Times New Roman" w:hAnsi="Times New Roman" w:cs="Times New Roman"/>
          <w:i/>
          <w:sz w:val="28"/>
          <w:szCs w:val="28"/>
          <w:lang w:val="kk-KZ"/>
        </w:rPr>
        <w:t>алық көм</w:t>
      </w:r>
      <w:r w:rsidR="00CC5E3C">
        <w:rPr>
          <w:rFonts w:ascii="Times New Roman" w:hAnsi="Times New Roman" w:cs="Times New Roman"/>
          <w:i/>
          <w:sz w:val="28"/>
          <w:szCs w:val="28"/>
          <w:lang w:val="kk-KZ"/>
        </w:rPr>
        <w:t>ек</w:t>
      </w:r>
      <w:r w:rsidR="00CC5E3C">
        <w:rPr>
          <w:rFonts w:ascii="Times New Roman" w:hAnsi="Times New Roman" w:cs="Times New Roman"/>
          <w:sz w:val="28"/>
          <w:szCs w:val="28"/>
          <w:lang w:val="kk-KZ"/>
        </w:rPr>
        <w:t xml:space="preserve"> және </w:t>
      </w:r>
      <w:r w:rsidR="00CC5E3C" w:rsidRPr="00CC5E3C">
        <w:rPr>
          <w:rFonts w:ascii="Times New Roman" w:hAnsi="Times New Roman" w:cs="Times New Roman"/>
          <w:sz w:val="28"/>
          <w:szCs w:val="28"/>
          <w:lang w:val="kk-KZ"/>
        </w:rPr>
        <w:t xml:space="preserve">жоғары технологиялық </w:t>
      </w:r>
      <w:r w:rsidR="00CC5E3C">
        <w:rPr>
          <w:rFonts w:ascii="Times New Roman" w:hAnsi="Times New Roman" w:cs="Times New Roman"/>
          <w:sz w:val="28"/>
          <w:szCs w:val="28"/>
          <w:lang w:val="kk-KZ"/>
        </w:rPr>
        <w:t xml:space="preserve">қызмет, медициналық бақылау. </w:t>
      </w:r>
    </w:p>
    <w:p w:rsidR="00AF6DFA" w:rsidRDefault="00AF6DFA" w:rsidP="00397260">
      <w:pPr>
        <w:tabs>
          <w:tab w:val="left" w:pos="1065"/>
        </w:tabs>
        <w:rPr>
          <w:rFonts w:ascii="Times New Roman" w:hAnsi="Times New Roman" w:cs="Times New Roman"/>
          <w:sz w:val="28"/>
          <w:szCs w:val="28"/>
        </w:rPr>
        <w:sectPr w:rsidR="00AF6DFA" w:rsidSect="002362A4">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850" w:left="1134" w:header="708" w:footer="708" w:gutter="0"/>
          <w:cols w:space="708"/>
          <w:docGrid w:linePitch="360"/>
        </w:sectPr>
      </w:pPr>
      <w:r>
        <w:rPr>
          <w:rFonts w:ascii="Times New Roman" w:hAnsi="Times New Roman" w:cs="Times New Roman"/>
          <w:sz w:val="28"/>
          <w:szCs w:val="28"/>
        </w:rPr>
        <w:t>_______________________________________________________________________________________________________</w:t>
      </w:r>
    </w:p>
    <w:p w:rsidR="00091D32" w:rsidRPr="00DB1B8F" w:rsidRDefault="006D7558" w:rsidP="00091D32">
      <w:pPr>
        <w:pStyle w:val="a7"/>
        <w:numPr>
          <w:ilvl w:val="0"/>
          <w:numId w:val="23"/>
        </w:numPr>
        <w:tabs>
          <w:tab w:val="left" w:pos="1065"/>
        </w:tabs>
        <w:ind w:left="567" w:hanging="567"/>
        <w:rPr>
          <w:rFonts w:ascii="Times New Roman" w:hAnsi="Times New Roman" w:cs="Times New Roman"/>
          <w:sz w:val="28"/>
          <w:szCs w:val="28"/>
        </w:rPr>
      </w:pPr>
      <w:r w:rsidRPr="00DB1B8F">
        <w:rPr>
          <w:rFonts w:ascii="Times New Roman" w:hAnsi="Times New Roman" w:cs="Times New Roman"/>
          <w:b/>
          <w:sz w:val="28"/>
          <w:szCs w:val="28"/>
        </w:rPr>
        <w:lastRenderedPageBreak/>
        <w:t xml:space="preserve">2020 </w:t>
      </w:r>
      <w:r w:rsidR="00DB1B8F" w:rsidRPr="00DB1B8F">
        <w:rPr>
          <w:rFonts w:ascii="Times New Roman" w:hAnsi="Times New Roman" w:cs="Times New Roman"/>
          <w:b/>
          <w:sz w:val="28"/>
          <w:szCs w:val="28"/>
          <w:lang w:val="kk-KZ"/>
        </w:rPr>
        <w:t>жылдан бастап қазақстандықтарға екі пакет</w:t>
      </w:r>
      <w:r w:rsidR="00AF6DFA" w:rsidRPr="00DB1B8F">
        <w:rPr>
          <w:rFonts w:ascii="Times New Roman" w:hAnsi="Times New Roman" w:cs="Times New Roman"/>
          <w:b/>
          <w:sz w:val="28"/>
          <w:szCs w:val="28"/>
        </w:rPr>
        <w:t>:</w:t>
      </w:r>
      <w:r w:rsidR="00DB1B8F" w:rsidRPr="00DB1B8F">
        <w:rPr>
          <w:rFonts w:ascii="Times New Roman" w:hAnsi="Times New Roman" w:cs="Times New Roman"/>
          <w:b/>
          <w:sz w:val="28"/>
          <w:szCs w:val="28"/>
          <w:lang w:val="kk-KZ"/>
        </w:rPr>
        <w:t xml:space="preserve"> тегін медициналық көмектің кепілдік берілген көлемі (ТМККК) және міндетті әлеуметтік медициналық сақтандыру </w:t>
      </w:r>
      <w:r w:rsidR="00DB1B8F">
        <w:rPr>
          <w:rFonts w:ascii="Times New Roman" w:hAnsi="Times New Roman" w:cs="Times New Roman"/>
          <w:b/>
          <w:sz w:val="28"/>
          <w:szCs w:val="28"/>
          <w:lang w:val="kk-KZ"/>
        </w:rPr>
        <w:t xml:space="preserve">(МӘМС) бойынша </w:t>
      </w:r>
      <w:r w:rsidR="00DB1B8F" w:rsidRPr="00DB1B8F">
        <w:rPr>
          <w:rFonts w:ascii="Times New Roman" w:hAnsi="Times New Roman" w:cs="Times New Roman"/>
          <w:b/>
          <w:sz w:val="28"/>
          <w:szCs w:val="28"/>
          <w:lang w:val="kk-KZ"/>
        </w:rPr>
        <w:t xml:space="preserve"> көмек көрсетіледі.  </w:t>
      </w:r>
      <w:r w:rsidR="00091D32" w:rsidRPr="00DB1B8F">
        <w:rPr>
          <w:rFonts w:ascii="Times New Roman" w:hAnsi="Times New Roman" w:cs="Times New Roman"/>
          <w:sz w:val="28"/>
          <w:szCs w:val="28"/>
        </w:rPr>
        <w:t xml:space="preserve"> </w:t>
      </w:r>
    </w:p>
    <w:p w:rsidR="00DB1B8F" w:rsidRPr="00DB1B8F" w:rsidRDefault="00DB1B8F" w:rsidP="00DB1B8F">
      <w:pPr>
        <w:pStyle w:val="a7"/>
        <w:tabs>
          <w:tab w:val="left" w:pos="1065"/>
        </w:tabs>
        <w:ind w:left="567"/>
        <w:rPr>
          <w:rFonts w:ascii="Times New Roman" w:hAnsi="Times New Roman" w:cs="Times New Roman"/>
          <w:sz w:val="28"/>
          <w:szCs w:val="28"/>
        </w:rPr>
      </w:pPr>
    </w:p>
    <w:p w:rsidR="00091D32" w:rsidRPr="00091D32" w:rsidRDefault="00DB1B8F" w:rsidP="00091D32">
      <w:pPr>
        <w:pStyle w:val="a7"/>
        <w:numPr>
          <w:ilvl w:val="0"/>
          <w:numId w:val="24"/>
        </w:numPr>
        <w:tabs>
          <w:tab w:val="left" w:pos="1065"/>
        </w:tabs>
        <w:ind w:left="567" w:hanging="567"/>
        <w:rPr>
          <w:rFonts w:ascii="Times New Roman" w:hAnsi="Times New Roman" w:cs="Times New Roman"/>
          <w:b/>
          <w:sz w:val="28"/>
          <w:szCs w:val="28"/>
          <w:u w:val="single"/>
        </w:rPr>
      </w:pPr>
      <w:r>
        <w:rPr>
          <w:rFonts w:ascii="Times New Roman" w:hAnsi="Times New Roman" w:cs="Times New Roman"/>
          <w:b/>
          <w:sz w:val="28"/>
          <w:szCs w:val="28"/>
          <w:u w:val="single"/>
          <w:lang w:val="kk-KZ"/>
        </w:rPr>
        <w:t>ТМККК аясында</w:t>
      </w:r>
      <w:r w:rsidR="00091D32" w:rsidRPr="00091D32">
        <w:rPr>
          <w:rFonts w:ascii="Times New Roman" w:hAnsi="Times New Roman" w:cs="Times New Roman"/>
          <w:b/>
          <w:sz w:val="28"/>
          <w:szCs w:val="28"/>
          <w:u w:val="single"/>
        </w:rPr>
        <w:t xml:space="preserve">: </w:t>
      </w:r>
    </w:p>
    <w:p w:rsidR="00091D32" w:rsidRPr="00091D32" w:rsidRDefault="00091D32" w:rsidP="00091D32">
      <w:pPr>
        <w:tabs>
          <w:tab w:val="left" w:pos="1065"/>
        </w:tabs>
        <w:rPr>
          <w:rFonts w:ascii="Times New Roman" w:hAnsi="Times New Roman" w:cs="Times New Roman"/>
          <w:b/>
          <w:sz w:val="28"/>
          <w:szCs w:val="28"/>
        </w:rPr>
        <w:sectPr w:rsidR="00091D32" w:rsidRPr="00091D32" w:rsidSect="00C5689B">
          <w:type w:val="continuous"/>
          <w:pgSz w:w="16838" w:h="11906" w:orient="landscape"/>
          <w:pgMar w:top="1701" w:right="1134" w:bottom="850" w:left="1134" w:header="708" w:footer="708" w:gutter="0"/>
          <w:cols w:space="708"/>
          <w:docGrid w:linePitch="360"/>
        </w:sectPr>
      </w:pPr>
    </w:p>
    <w:p w:rsidR="00246413" w:rsidRPr="00EF2443" w:rsidRDefault="00006CB3" w:rsidP="00EF2443">
      <w:pPr>
        <w:pStyle w:val="a7"/>
        <w:numPr>
          <w:ilvl w:val="0"/>
          <w:numId w:val="22"/>
        </w:numPr>
        <w:tabs>
          <w:tab w:val="left" w:pos="1065"/>
        </w:tabs>
        <w:ind w:left="567" w:hanging="284"/>
        <w:rPr>
          <w:rFonts w:ascii="Times New Roman" w:hAnsi="Times New Roman" w:cs="Times New Roman"/>
          <w:sz w:val="28"/>
          <w:szCs w:val="28"/>
        </w:rPr>
      </w:pPr>
      <w:r>
        <w:rPr>
          <w:rFonts w:ascii="Times New Roman" w:hAnsi="Times New Roman" w:cs="Times New Roman"/>
          <w:sz w:val="28"/>
          <w:szCs w:val="28"/>
          <w:lang w:val="kk-KZ"/>
        </w:rPr>
        <w:lastRenderedPageBreak/>
        <w:t>Әлеуметтік-маңызды ауруға (</w:t>
      </w:r>
      <w:r w:rsidRPr="00EF2443">
        <w:rPr>
          <w:rFonts w:ascii="Times New Roman" w:hAnsi="Times New Roman" w:cs="Times New Roman"/>
          <w:i/>
          <w:sz w:val="28"/>
          <w:szCs w:val="28"/>
          <w:lang w:val="kk-KZ"/>
        </w:rPr>
        <w:t xml:space="preserve">онкология, туберкулез, АИТВ/СПИД, </w:t>
      </w:r>
      <w:r>
        <w:rPr>
          <w:rFonts w:ascii="Times New Roman" w:hAnsi="Times New Roman" w:cs="Times New Roman"/>
          <w:sz w:val="28"/>
          <w:szCs w:val="28"/>
          <w:lang w:val="kk-KZ"/>
        </w:rPr>
        <w:t xml:space="preserve"> </w:t>
      </w:r>
      <w:r w:rsidR="00A42D47" w:rsidRPr="00A42D47">
        <w:rPr>
          <w:rFonts w:ascii="Times New Roman" w:hAnsi="Times New Roman" w:cs="Times New Roman"/>
          <w:i/>
          <w:sz w:val="28"/>
          <w:szCs w:val="28"/>
        </w:rPr>
        <w:t xml:space="preserve">психиатрия/наркология, </w:t>
      </w:r>
      <w:r>
        <w:rPr>
          <w:rFonts w:ascii="Times New Roman" w:hAnsi="Times New Roman" w:cs="Times New Roman"/>
          <w:i/>
          <w:sz w:val="28"/>
          <w:szCs w:val="28"/>
          <w:lang w:val="kk-KZ"/>
        </w:rPr>
        <w:t xml:space="preserve">созылмалы </w:t>
      </w:r>
      <w:r>
        <w:rPr>
          <w:rFonts w:ascii="Times New Roman" w:hAnsi="Times New Roman" w:cs="Times New Roman"/>
          <w:i/>
          <w:sz w:val="28"/>
          <w:szCs w:val="28"/>
        </w:rPr>
        <w:t xml:space="preserve"> вирус</w:t>
      </w:r>
      <w:r>
        <w:rPr>
          <w:rFonts w:ascii="Times New Roman" w:hAnsi="Times New Roman" w:cs="Times New Roman"/>
          <w:i/>
          <w:sz w:val="28"/>
          <w:szCs w:val="28"/>
          <w:lang w:val="kk-KZ"/>
        </w:rPr>
        <w:t>тық</w:t>
      </w:r>
      <w:r w:rsidR="00A42D47" w:rsidRPr="00A42D47">
        <w:rPr>
          <w:rFonts w:ascii="Times New Roman" w:hAnsi="Times New Roman" w:cs="Times New Roman"/>
          <w:i/>
          <w:sz w:val="28"/>
          <w:szCs w:val="28"/>
        </w:rPr>
        <w:t xml:space="preserve"> гепатит</w:t>
      </w:r>
      <w:r>
        <w:rPr>
          <w:rFonts w:ascii="Times New Roman" w:hAnsi="Times New Roman" w:cs="Times New Roman"/>
          <w:i/>
          <w:sz w:val="28"/>
          <w:szCs w:val="28"/>
          <w:lang w:val="kk-KZ"/>
        </w:rPr>
        <w:t xml:space="preserve"> және бауыр </w:t>
      </w:r>
      <w:r>
        <w:rPr>
          <w:rFonts w:ascii="Times New Roman" w:hAnsi="Times New Roman" w:cs="Times New Roman"/>
          <w:i/>
          <w:sz w:val="28"/>
          <w:szCs w:val="28"/>
        </w:rPr>
        <w:t>цирроз</w:t>
      </w:r>
      <w:r>
        <w:rPr>
          <w:rFonts w:ascii="Times New Roman" w:hAnsi="Times New Roman" w:cs="Times New Roman"/>
          <w:i/>
          <w:sz w:val="28"/>
          <w:szCs w:val="28"/>
          <w:lang w:val="kk-KZ"/>
        </w:rPr>
        <w:t>ы</w:t>
      </w:r>
      <w:r w:rsidR="00A42D47" w:rsidRPr="00A42D47">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қант </w:t>
      </w:r>
      <w:r w:rsidR="00A42D47" w:rsidRPr="00A42D47">
        <w:rPr>
          <w:rFonts w:ascii="Times New Roman" w:hAnsi="Times New Roman" w:cs="Times New Roman"/>
          <w:i/>
          <w:sz w:val="28"/>
          <w:szCs w:val="28"/>
        </w:rPr>
        <w:t>диабет</w:t>
      </w:r>
      <w:r>
        <w:rPr>
          <w:rFonts w:ascii="Times New Roman" w:hAnsi="Times New Roman" w:cs="Times New Roman"/>
          <w:i/>
          <w:sz w:val="28"/>
          <w:szCs w:val="28"/>
          <w:lang w:val="kk-KZ"/>
        </w:rPr>
        <w:t>і</w:t>
      </w:r>
      <w:r w:rsidR="00A42D47" w:rsidRPr="00A42D47">
        <w:rPr>
          <w:rFonts w:ascii="Times New Roman" w:hAnsi="Times New Roman" w:cs="Times New Roman"/>
          <w:i/>
          <w:sz w:val="28"/>
          <w:szCs w:val="28"/>
        </w:rPr>
        <w:t>, психи</w:t>
      </w:r>
      <w:r>
        <w:rPr>
          <w:rFonts w:ascii="Times New Roman" w:hAnsi="Times New Roman" w:cs="Times New Roman"/>
          <w:i/>
          <w:sz w:val="28"/>
          <w:szCs w:val="28"/>
          <w:lang w:val="kk-KZ"/>
        </w:rPr>
        <w:t>калық ауытқу</w:t>
      </w:r>
      <w:r w:rsidR="00A42D47" w:rsidRPr="00006CB3">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балалар арасындағы </w:t>
      </w:r>
      <w:r w:rsidRPr="00EF2443">
        <w:rPr>
          <w:rFonts w:ascii="Times New Roman" w:hAnsi="Times New Roman" w:cs="Times New Roman"/>
          <w:i/>
          <w:sz w:val="28"/>
          <w:szCs w:val="28"/>
          <w:lang w:val="kk-KZ"/>
        </w:rPr>
        <w:t xml:space="preserve">церебральды паралич, жіті миокард </w:t>
      </w:r>
      <w:r w:rsidR="00A42D47" w:rsidRPr="00EF2443">
        <w:rPr>
          <w:rFonts w:ascii="Times New Roman" w:hAnsi="Times New Roman" w:cs="Times New Roman"/>
          <w:i/>
          <w:sz w:val="28"/>
          <w:szCs w:val="28"/>
          <w:lang w:val="kk-KZ"/>
        </w:rPr>
        <w:t>инфаркт</w:t>
      </w:r>
      <w:r w:rsidRPr="00EF2443">
        <w:rPr>
          <w:rFonts w:ascii="Times New Roman" w:hAnsi="Times New Roman" w:cs="Times New Roman"/>
          <w:i/>
          <w:sz w:val="28"/>
          <w:szCs w:val="28"/>
          <w:lang w:val="kk-KZ"/>
        </w:rPr>
        <w:t>і</w:t>
      </w:r>
      <w:r w:rsidR="00A42D47" w:rsidRPr="00EF2443">
        <w:rPr>
          <w:rFonts w:ascii="Times New Roman" w:hAnsi="Times New Roman" w:cs="Times New Roman"/>
          <w:i/>
          <w:sz w:val="28"/>
          <w:szCs w:val="28"/>
          <w:lang w:val="kk-KZ"/>
        </w:rPr>
        <w:t xml:space="preserve"> (</w:t>
      </w:r>
      <w:r w:rsidRPr="00EF2443">
        <w:rPr>
          <w:rFonts w:ascii="Times New Roman" w:hAnsi="Times New Roman" w:cs="Times New Roman"/>
          <w:i/>
          <w:sz w:val="28"/>
          <w:szCs w:val="28"/>
          <w:lang w:val="kk-KZ"/>
        </w:rPr>
        <w:t>алғашқы 6 ай</w:t>
      </w:r>
      <w:r w:rsidR="00A42D47" w:rsidRPr="00EF2443">
        <w:rPr>
          <w:rFonts w:ascii="Times New Roman" w:hAnsi="Times New Roman" w:cs="Times New Roman"/>
          <w:i/>
          <w:sz w:val="28"/>
          <w:szCs w:val="28"/>
          <w:lang w:val="kk-KZ"/>
        </w:rPr>
        <w:t>), ревматизм</w:t>
      </w:r>
      <w:r w:rsidR="0055188D" w:rsidRPr="00EF2443">
        <w:rPr>
          <w:rFonts w:ascii="Times New Roman" w:hAnsi="Times New Roman" w:cs="Times New Roman"/>
          <w:i/>
          <w:sz w:val="28"/>
          <w:szCs w:val="28"/>
          <w:lang w:val="kk-KZ"/>
        </w:rPr>
        <w:t xml:space="preserve"> және т.б.</w:t>
      </w:r>
      <w:r w:rsidR="00091D32" w:rsidRPr="00EF2443">
        <w:rPr>
          <w:rFonts w:ascii="Times New Roman" w:hAnsi="Times New Roman" w:cs="Times New Roman"/>
          <w:i/>
          <w:sz w:val="28"/>
          <w:szCs w:val="28"/>
          <w:lang w:val="kk-KZ"/>
        </w:rPr>
        <w:t>.</w:t>
      </w:r>
      <w:r w:rsidR="00A42D47" w:rsidRPr="00EF2443">
        <w:rPr>
          <w:rFonts w:ascii="Times New Roman" w:hAnsi="Times New Roman" w:cs="Times New Roman"/>
          <w:i/>
          <w:sz w:val="28"/>
          <w:szCs w:val="28"/>
          <w:lang w:val="kk-KZ"/>
        </w:rPr>
        <w:t>)</w:t>
      </w:r>
      <w:r w:rsidR="00EF2443" w:rsidRPr="00D907FA">
        <w:rPr>
          <w:rFonts w:ascii="Times New Roman" w:hAnsi="Times New Roman" w:cs="Times New Roman"/>
          <w:sz w:val="28"/>
          <w:szCs w:val="28"/>
          <w:lang w:val="kk-KZ"/>
        </w:rPr>
        <w:t>шалдыққандарға</w:t>
      </w:r>
      <w:r w:rsidR="00A42D47" w:rsidRPr="00EF2443">
        <w:rPr>
          <w:rFonts w:ascii="Times New Roman" w:hAnsi="Times New Roman" w:cs="Times New Roman"/>
          <w:i/>
          <w:sz w:val="28"/>
          <w:szCs w:val="28"/>
          <w:lang w:val="kk-KZ"/>
        </w:rPr>
        <w:t>;</w:t>
      </w:r>
      <w:r w:rsidR="00091D32" w:rsidRPr="00EF2443">
        <w:rPr>
          <w:rFonts w:ascii="Times New Roman" w:hAnsi="Times New Roman" w:cs="Times New Roman"/>
          <w:i/>
          <w:sz w:val="28"/>
          <w:szCs w:val="28"/>
          <w:lang w:val="kk-KZ"/>
        </w:rPr>
        <w:br/>
      </w:r>
    </w:p>
    <w:p w:rsidR="00091D32" w:rsidRPr="0055188D" w:rsidRDefault="00EF2443" w:rsidP="0055188D">
      <w:pPr>
        <w:pStyle w:val="a7"/>
        <w:numPr>
          <w:ilvl w:val="0"/>
          <w:numId w:val="22"/>
        </w:numPr>
        <w:tabs>
          <w:tab w:val="left" w:pos="567"/>
        </w:tabs>
        <w:ind w:left="567" w:hanging="284"/>
        <w:rPr>
          <w:rFonts w:ascii="Times New Roman" w:hAnsi="Times New Roman" w:cs="Times New Roman"/>
          <w:i/>
          <w:sz w:val="28"/>
          <w:szCs w:val="28"/>
        </w:rPr>
        <w:sectPr w:rsidR="00091D32" w:rsidRPr="0055188D" w:rsidSect="00F33619">
          <w:type w:val="continuous"/>
          <w:pgSz w:w="16838" w:h="11906" w:orient="landscape"/>
          <w:pgMar w:top="1701" w:right="1134" w:bottom="851" w:left="1134" w:header="709" w:footer="709" w:gutter="0"/>
          <w:cols w:num="2" w:space="708"/>
          <w:docGrid w:linePitch="360"/>
        </w:sectPr>
      </w:pPr>
      <w:r>
        <w:rPr>
          <w:rFonts w:ascii="Times New Roman" w:hAnsi="Times New Roman" w:cs="Times New Roman"/>
          <w:sz w:val="28"/>
          <w:szCs w:val="28"/>
          <w:lang w:val="kk-KZ"/>
        </w:rPr>
        <w:t xml:space="preserve">Динамикалық бақылауда тұрған </w:t>
      </w:r>
      <w:r w:rsidR="0055188D">
        <w:rPr>
          <w:rFonts w:ascii="Times New Roman" w:hAnsi="Times New Roman" w:cs="Times New Roman"/>
          <w:sz w:val="28"/>
          <w:szCs w:val="28"/>
          <w:lang w:val="kk-KZ"/>
        </w:rPr>
        <w:t xml:space="preserve">созылмалы ауруы бар </w:t>
      </w:r>
      <w:r w:rsidR="00A42D47" w:rsidRPr="00A42D47">
        <w:rPr>
          <w:rFonts w:ascii="Times New Roman" w:hAnsi="Times New Roman" w:cs="Times New Roman"/>
          <w:sz w:val="28"/>
          <w:szCs w:val="28"/>
        </w:rPr>
        <w:t>пациент</w:t>
      </w:r>
      <w:r w:rsidR="0055188D">
        <w:rPr>
          <w:rFonts w:ascii="Times New Roman" w:hAnsi="Times New Roman" w:cs="Times New Roman"/>
          <w:sz w:val="28"/>
          <w:szCs w:val="28"/>
          <w:lang w:val="kk-KZ"/>
        </w:rPr>
        <w:t>тер</w:t>
      </w:r>
      <w:r w:rsidR="00D907FA">
        <w:rPr>
          <w:rFonts w:ascii="Times New Roman" w:hAnsi="Times New Roman" w:cs="Times New Roman"/>
          <w:sz w:val="28"/>
          <w:szCs w:val="28"/>
          <w:lang w:val="kk-KZ"/>
        </w:rPr>
        <w:t>ге</w:t>
      </w:r>
      <w:r w:rsidR="00A42D47" w:rsidRPr="00246413">
        <w:rPr>
          <w:rFonts w:ascii="Times New Roman" w:hAnsi="Times New Roman" w:cs="Times New Roman"/>
          <w:sz w:val="28"/>
          <w:szCs w:val="28"/>
        </w:rPr>
        <w:t xml:space="preserve"> (</w:t>
      </w:r>
      <w:r w:rsidR="0055188D">
        <w:rPr>
          <w:rFonts w:ascii="Times New Roman" w:hAnsi="Times New Roman" w:cs="Times New Roman"/>
          <w:i/>
          <w:sz w:val="28"/>
          <w:szCs w:val="28"/>
          <w:lang w:val="kk-KZ"/>
        </w:rPr>
        <w:t xml:space="preserve">созылмалы </w:t>
      </w:r>
      <w:r w:rsidR="0055188D">
        <w:rPr>
          <w:rFonts w:ascii="Times New Roman" w:hAnsi="Times New Roman" w:cs="Times New Roman"/>
          <w:i/>
          <w:sz w:val="28"/>
          <w:szCs w:val="28"/>
        </w:rPr>
        <w:t xml:space="preserve">В </w:t>
      </w:r>
      <w:r w:rsidR="0055188D">
        <w:rPr>
          <w:rFonts w:ascii="Times New Roman" w:hAnsi="Times New Roman" w:cs="Times New Roman"/>
          <w:i/>
          <w:sz w:val="28"/>
          <w:szCs w:val="28"/>
          <w:lang w:val="kk-KZ"/>
        </w:rPr>
        <w:t xml:space="preserve">және </w:t>
      </w:r>
      <w:r w:rsidR="00A42D47" w:rsidRPr="00246413">
        <w:rPr>
          <w:rFonts w:ascii="Times New Roman" w:hAnsi="Times New Roman" w:cs="Times New Roman"/>
          <w:i/>
          <w:sz w:val="28"/>
          <w:szCs w:val="28"/>
        </w:rPr>
        <w:t>С</w:t>
      </w:r>
      <w:r w:rsidR="0055188D" w:rsidRPr="0055188D">
        <w:rPr>
          <w:rFonts w:ascii="Times New Roman" w:hAnsi="Times New Roman" w:cs="Times New Roman"/>
          <w:i/>
          <w:sz w:val="28"/>
          <w:szCs w:val="28"/>
        </w:rPr>
        <w:t xml:space="preserve"> </w:t>
      </w:r>
      <w:r w:rsidR="0055188D" w:rsidRPr="00246413">
        <w:rPr>
          <w:rFonts w:ascii="Times New Roman" w:hAnsi="Times New Roman" w:cs="Times New Roman"/>
          <w:i/>
          <w:sz w:val="28"/>
          <w:szCs w:val="28"/>
        </w:rPr>
        <w:t>гепатит</w:t>
      </w:r>
      <w:r w:rsidR="0055188D">
        <w:rPr>
          <w:rFonts w:ascii="Times New Roman" w:hAnsi="Times New Roman" w:cs="Times New Roman"/>
          <w:i/>
          <w:sz w:val="28"/>
          <w:szCs w:val="28"/>
          <w:lang w:val="kk-KZ"/>
        </w:rPr>
        <w:t>і</w:t>
      </w:r>
      <w:r w:rsidR="00A42D47" w:rsidRPr="00246413">
        <w:rPr>
          <w:rFonts w:ascii="Times New Roman" w:hAnsi="Times New Roman" w:cs="Times New Roman"/>
          <w:i/>
          <w:sz w:val="28"/>
          <w:szCs w:val="28"/>
        </w:rPr>
        <w:t xml:space="preserve">, </w:t>
      </w:r>
      <w:r w:rsidR="0055188D" w:rsidRPr="0055188D">
        <w:rPr>
          <w:rFonts w:ascii="Times New Roman" w:hAnsi="Times New Roman" w:cs="Times New Roman"/>
          <w:i/>
          <w:sz w:val="28"/>
          <w:szCs w:val="28"/>
        </w:rPr>
        <w:t xml:space="preserve">гипертониялық ауру, ишемиялық ауру және жүрек </w:t>
      </w:r>
      <w:r w:rsidR="0055188D" w:rsidRPr="0055188D">
        <w:rPr>
          <w:rFonts w:ascii="Times New Roman" w:hAnsi="Times New Roman" w:cs="Times New Roman"/>
          <w:i/>
          <w:sz w:val="28"/>
          <w:szCs w:val="28"/>
        </w:rPr>
        <w:lastRenderedPageBreak/>
        <w:t xml:space="preserve">қақпақшаларының зақымдануы, қант </w:t>
      </w:r>
      <w:r w:rsidR="0055188D" w:rsidRPr="0055188D">
        <w:rPr>
          <w:rFonts w:ascii="Times New Roman" w:hAnsi="Times New Roman" w:cs="Times New Roman"/>
          <w:i/>
          <w:sz w:val="28"/>
          <w:szCs w:val="28"/>
          <w:lang w:val="kk-KZ"/>
        </w:rPr>
        <w:t xml:space="preserve">диабеті, бүйректің созылмалы ауруы, аритмия, төменгі тыныс алу жолдарының созылмалы аурулары, </w:t>
      </w:r>
      <w:r w:rsidR="0055188D">
        <w:rPr>
          <w:rFonts w:ascii="Times New Roman" w:hAnsi="Times New Roman" w:cs="Times New Roman"/>
          <w:i/>
          <w:sz w:val="28"/>
          <w:szCs w:val="28"/>
          <w:lang w:val="kk-KZ"/>
        </w:rPr>
        <w:t>а</w:t>
      </w:r>
      <w:r w:rsidR="0055188D" w:rsidRPr="0055188D">
        <w:rPr>
          <w:rFonts w:ascii="Times New Roman" w:hAnsi="Times New Roman" w:cs="Times New Roman"/>
          <w:i/>
          <w:sz w:val="28"/>
          <w:szCs w:val="28"/>
          <w:lang w:val="kk-KZ"/>
        </w:rPr>
        <w:t xml:space="preserve">сқазан-ішек жолдарының жоғарғы бөлімдерінің аурулары, инфекциялық емес энтерит және колит, бауыр циррозы, артропатия, қалқанша безінің аурулары, эпилепсия, балалардың церебральды параличі, созылмалы нефрит, қуықасты безінің гиперплазиясы, сүт безінің қатерсіз дисплазиясы, әйел жыныс мүшелерінің қабынбайтын аурулары, аналық бездің қатерсіз ісігі, бронх-өкпе </w:t>
      </w:r>
      <w:r w:rsidR="0055188D" w:rsidRPr="0055188D">
        <w:rPr>
          <w:rFonts w:ascii="Times New Roman" w:hAnsi="Times New Roman" w:cs="Times New Roman"/>
          <w:i/>
          <w:sz w:val="28"/>
          <w:szCs w:val="28"/>
          <w:lang w:val="kk-KZ"/>
        </w:rPr>
        <w:lastRenderedPageBreak/>
        <w:t xml:space="preserve">дисплазиясы, перинаталдық кезеңде пайда болған, операциядан кейінгі кезеңде туа біткен жүрек </w:t>
      </w:r>
      <w:r w:rsidR="0055188D" w:rsidRPr="0055188D">
        <w:rPr>
          <w:rFonts w:ascii="Times New Roman" w:hAnsi="Times New Roman" w:cs="Times New Roman"/>
          <w:i/>
          <w:sz w:val="28"/>
          <w:szCs w:val="28"/>
          <w:lang w:val="kk-KZ"/>
        </w:rPr>
        <w:lastRenderedPageBreak/>
        <w:t>ақаулары, туа біткен даму ақаулары).</w:t>
      </w:r>
    </w:p>
    <w:p w:rsidR="0057242C" w:rsidRDefault="0057242C" w:rsidP="00397260">
      <w:pPr>
        <w:tabs>
          <w:tab w:val="left" w:pos="1065"/>
        </w:tabs>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________________________________________________________________________________________________________</w:t>
      </w:r>
    </w:p>
    <w:p w:rsidR="006C492E" w:rsidRDefault="006C492E" w:rsidP="006C492E">
      <w:pPr>
        <w:tabs>
          <w:tab w:val="left" w:pos="1065"/>
        </w:tabs>
        <w:rPr>
          <w:rFonts w:ascii="Times New Roman" w:hAnsi="Times New Roman" w:cs="Times New Roman"/>
          <w:b/>
          <w:sz w:val="28"/>
          <w:szCs w:val="28"/>
        </w:rPr>
        <w:sectPr w:rsidR="006C492E" w:rsidSect="00AF6DFA">
          <w:type w:val="continuous"/>
          <w:pgSz w:w="16838" w:h="11906" w:orient="landscape"/>
          <w:pgMar w:top="1701" w:right="1134" w:bottom="850" w:left="1134" w:header="708" w:footer="708" w:gutter="0"/>
          <w:cols w:space="708"/>
          <w:docGrid w:linePitch="360"/>
        </w:sectPr>
      </w:pPr>
    </w:p>
    <w:p w:rsidR="006C492E" w:rsidRPr="002F4487" w:rsidRDefault="002F4487" w:rsidP="002F4487">
      <w:pPr>
        <w:pStyle w:val="a7"/>
        <w:numPr>
          <w:ilvl w:val="0"/>
          <w:numId w:val="19"/>
        </w:numPr>
        <w:tabs>
          <w:tab w:val="left" w:pos="1065"/>
        </w:tabs>
        <w:ind w:left="567" w:hanging="567"/>
        <w:rPr>
          <w:rFonts w:ascii="Times New Roman" w:hAnsi="Times New Roman" w:cs="Times New Roman"/>
          <w:color w:val="000000"/>
          <w:sz w:val="28"/>
          <w:szCs w:val="28"/>
        </w:rPr>
      </w:pPr>
      <w:r>
        <w:rPr>
          <w:rFonts w:ascii="Times New Roman" w:hAnsi="Times New Roman" w:cs="Times New Roman"/>
          <w:sz w:val="28"/>
          <w:szCs w:val="28"/>
          <w:lang w:val="kk-KZ"/>
        </w:rPr>
        <w:lastRenderedPageBreak/>
        <w:t>Қажет болған жағдайда у</w:t>
      </w:r>
      <w:r w:rsidR="00FE69C9">
        <w:rPr>
          <w:rFonts w:ascii="Times New Roman" w:hAnsi="Times New Roman" w:cs="Times New Roman"/>
          <w:sz w:val="28"/>
          <w:szCs w:val="28"/>
          <w:lang w:val="kk-KZ"/>
        </w:rPr>
        <w:t xml:space="preserve">часкелік дәрігердің жолдамасымен </w:t>
      </w:r>
      <w:r w:rsidR="0074595B" w:rsidRPr="00246413">
        <w:rPr>
          <w:rFonts w:ascii="Times New Roman" w:hAnsi="Times New Roman" w:cs="Times New Roman"/>
          <w:color w:val="000000"/>
          <w:sz w:val="28"/>
          <w:szCs w:val="28"/>
        </w:rPr>
        <w:t>(</w:t>
      </w:r>
      <w:r w:rsidR="00FE69C9">
        <w:rPr>
          <w:rFonts w:ascii="Times New Roman" w:hAnsi="Times New Roman" w:cs="Times New Roman"/>
          <w:color w:val="000000"/>
          <w:sz w:val="28"/>
          <w:szCs w:val="28"/>
          <w:lang w:val="kk-KZ"/>
        </w:rPr>
        <w:t>зертханалық, медициналық құралдардың көмегімен жасалған зерттеулердің қорытындысы</w:t>
      </w:r>
      <w:r>
        <w:rPr>
          <w:rFonts w:ascii="Times New Roman" w:hAnsi="Times New Roman" w:cs="Times New Roman"/>
          <w:color w:val="000000"/>
          <w:sz w:val="28"/>
          <w:szCs w:val="28"/>
          <w:lang w:val="kk-KZ"/>
        </w:rPr>
        <w:t xml:space="preserve"> бойынша</w:t>
      </w:r>
      <w:r w:rsidR="00FE69C9">
        <w:rPr>
          <w:rFonts w:ascii="Times New Roman" w:hAnsi="Times New Roman" w:cs="Times New Roman"/>
          <w:color w:val="000000"/>
          <w:sz w:val="28"/>
          <w:szCs w:val="28"/>
          <w:lang w:val="kk-KZ"/>
        </w:rPr>
        <w:t xml:space="preserve">) және </w:t>
      </w:r>
      <w:r w:rsidR="0074595B" w:rsidRPr="00246413">
        <w:rPr>
          <w:rFonts w:ascii="Times New Roman" w:hAnsi="Times New Roman" w:cs="Times New Roman"/>
          <w:color w:val="000000"/>
          <w:sz w:val="28"/>
          <w:szCs w:val="28"/>
        </w:rPr>
        <w:t xml:space="preserve"> </w:t>
      </w:r>
      <w:r w:rsidR="00FE69C9">
        <w:rPr>
          <w:rFonts w:ascii="Times New Roman" w:hAnsi="Times New Roman" w:cs="Times New Roman"/>
          <w:color w:val="000000"/>
          <w:sz w:val="28"/>
          <w:szCs w:val="28"/>
          <w:lang w:val="kk-KZ"/>
        </w:rPr>
        <w:t>бейінді м</w:t>
      </w:r>
      <w:r>
        <w:rPr>
          <w:rFonts w:ascii="Times New Roman" w:hAnsi="Times New Roman" w:cs="Times New Roman"/>
          <w:color w:val="000000"/>
          <w:sz w:val="28"/>
          <w:szCs w:val="28"/>
          <w:lang w:val="kk-KZ"/>
        </w:rPr>
        <w:t xml:space="preserve">амандар мен госпитализация </w:t>
      </w:r>
      <w:r w:rsidRPr="002F4487">
        <w:rPr>
          <w:rFonts w:ascii="Times New Roman" w:hAnsi="Times New Roman" w:cs="Times New Roman"/>
          <w:color w:val="000000"/>
          <w:sz w:val="28"/>
          <w:szCs w:val="28"/>
          <w:lang w:val="kk-KZ"/>
        </w:rPr>
        <w:t xml:space="preserve"> бюросына тіркелгеннен кейін (кезегі келгенде)</w:t>
      </w:r>
      <w:r w:rsidR="00F577B5">
        <w:rPr>
          <w:rFonts w:ascii="Times New Roman" w:hAnsi="Times New Roman" w:cs="Times New Roman"/>
          <w:color w:val="000000"/>
          <w:sz w:val="28"/>
          <w:szCs w:val="28"/>
          <w:lang w:val="kk-KZ"/>
        </w:rPr>
        <w:t xml:space="preserve"> </w:t>
      </w:r>
      <w:r w:rsidR="00FE69C9" w:rsidRPr="002F4487">
        <w:rPr>
          <w:rFonts w:ascii="Times New Roman" w:hAnsi="Times New Roman" w:cs="Times New Roman"/>
          <w:color w:val="000000"/>
          <w:sz w:val="28"/>
          <w:szCs w:val="28"/>
          <w:lang w:val="kk-KZ"/>
        </w:rPr>
        <w:t>көмек көрсетіледі</w:t>
      </w:r>
      <w:r w:rsidR="006C492E" w:rsidRPr="002F4487">
        <w:rPr>
          <w:rFonts w:ascii="Times New Roman" w:hAnsi="Times New Roman" w:cs="Times New Roman"/>
          <w:b/>
          <w:color w:val="000000"/>
          <w:sz w:val="28"/>
          <w:szCs w:val="28"/>
        </w:rPr>
        <w:t>:</w:t>
      </w:r>
    </w:p>
    <w:p w:rsidR="0074595B" w:rsidRDefault="00F577B5" w:rsidP="00246413">
      <w:pPr>
        <w:pStyle w:val="a7"/>
        <w:numPr>
          <w:ilvl w:val="0"/>
          <w:numId w:val="3"/>
        </w:numPr>
        <w:tabs>
          <w:tab w:val="left" w:pos="1065"/>
        </w:tabs>
        <w:ind w:left="567" w:hanging="283"/>
        <w:rPr>
          <w:rFonts w:ascii="Times New Roman" w:hAnsi="Times New Roman" w:cs="Times New Roman"/>
          <w:color w:val="000000"/>
          <w:sz w:val="28"/>
          <w:szCs w:val="28"/>
        </w:rPr>
      </w:pPr>
      <w:r>
        <w:rPr>
          <w:rFonts w:ascii="Times New Roman" w:hAnsi="Times New Roman" w:cs="Times New Roman"/>
          <w:i/>
          <w:color w:val="000000"/>
          <w:sz w:val="28"/>
          <w:szCs w:val="28"/>
          <w:u w:val="single"/>
          <w:lang w:val="kk-KZ"/>
        </w:rPr>
        <w:lastRenderedPageBreak/>
        <w:t>күндізгі</w:t>
      </w:r>
      <w:r w:rsidR="006D7558" w:rsidRPr="00246413">
        <w:rPr>
          <w:rFonts w:ascii="Times New Roman" w:hAnsi="Times New Roman" w:cs="Times New Roman"/>
          <w:i/>
          <w:color w:val="000000"/>
          <w:sz w:val="28"/>
          <w:szCs w:val="28"/>
          <w:u w:val="single"/>
        </w:rPr>
        <w:t xml:space="preserve"> стационар</w:t>
      </w:r>
      <w:r w:rsidR="00246413">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емханада және</w:t>
      </w:r>
      <w:r>
        <w:rPr>
          <w:rFonts w:ascii="Times New Roman" w:hAnsi="Times New Roman" w:cs="Times New Roman"/>
          <w:color w:val="000000"/>
          <w:sz w:val="28"/>
          <w:szCs w:val="28"/>
        </w:rPr>
        <w:t xml:space="preserve"> стационар</w:t>
      </w:r>
      <w:r>
        <w:rPr>
          <w:rFonts w:ascii="Times New Roman" w:hAnsi="Times New Roman" w:cs="Times New Roman"/>
          <w:color w:val="000000"/>
          <w:sz w:val="28"/>
          <w:szCs w:val="28"/>
          <w:lang w:val="kk-KZ"/>
        </w:rPr>
        <w:t>да</w:t>
      </w:r>
      <w:r w:rsidR="006D7558">
        <w:rPr>
          <w:rFonts w:ascii="Times New Roman" w:hAnsi="Times New Roman" w:cs="Times New Roman"/>
          <w:color w:val="000000"/>
          <w:sz w:val="28"/>
          <w:szCs w:val="28"/>
        </w:rPr>
        <w:t>;</w:t>
      </w:r>
    </w:p>
    <w:p w:rsidR="00246413" w:rsidRDefault="00246413" w:rsidP="00246413">
      <w:pPr>
        <w:pStyle w:val="a7"/>
        <w:tabs>
          <w:tab w:val="left" w:pos="1065"/>
        </w:tabs>
        <w:rPr>
          <w:rFonts w:ascii="Times New Roman" w:hAnsi="Times New Roman" w:cs="Times New Roman"/>
          <w:color w:val="000000"/>
          <w:sz w:val="28"/>
          <w:szCs w:val="28"/>
        </w:rPr>
      </w:pPr>
    </w:p>
    <w:p w:rsidR="00677CC3" w:rsidRPr="005B32DC" w:rsidRDefault="00F577B5" w:rsidP="005B32DC">
      <w:pPr>
        <w:pStyle w:val="a7"/>
        <w:numPr>
          <w:ilvl w:val="0"/>
          <w:numId w:val="3"/>
        </w:numPr>
        <w:tabs>
          <w:tab w:val="left" w:pos="1065"/>
        </w:tabs>
        <w:ind w:left="567" w:hanging="283"/>
        <w:rPr>
          <w:rFonts w:ascii="Times New Roman" w:hAnsi="Times New Roman" w:cs="Times New Roman"/>
          <w:color w:val="000000"/>
          <w:sz w:val="28"/>
          <w:szCs w:val="28"/>
        </w:rPr>
        <w:sectPr w:rsidR="00677CC3" w:rsidRPr="005B32DC" w:rsidSect="00677CC3">
          <w:type w:val="continuous"/>
          <w:pgSz w:w="16838" w:h="11906" w:orient="landscape"/>
          <w:pgMar w:top="1701" w:right="1134" w:bottom="850" w:left="1134" w:header="708" w:footer="708" w:gutter="0"/>
          <w:cols w:num="2" w:space="708"/>
          <w:docGrid w:linePitch="360"/>
        </w:sectPr>
      </w:pPr>
      <w:r>
        <w:rPr>
          <w:rFonts w:ascii="Times New Roman" w:hAnsi="Times New Roman" w:cs="Times New Roman"/>
          <w:i/>
          <w:color w:val="000000"/>
          <w:sz w:val="28"/>
          <w:szCs w:val="28"/>
          <w:u w:val="single"/>
          <w:lang w:val="kk-KZ"/>
        </w:rPr>
        <w:t xml:space="preserve">үйдегі </w:t>
      </w:r>
      <w:r w:rsidR="006D7558" w:rsidRPr="00246413">
        <w:rPr>
          <w:rFonts w:ascii="Times New Roman" w:hAnsi="Times New Roman" w:cs="Times New Roman"/>
          <w:i/>
          <w:color w:val="000000"/>
          <w:sz w:val="28"/>
          <w:szCs w:val="28"/>
          <w:u w:val="single"/>
        </w:rPr>
        <w:t xml:space="preserve">стационар </w:t>
      </w:r>
      <w:r>
        <w:rPr>
          <w:rFonts w:ascii="Times New Roman" w:hAnsi="Times New Roman" w:cs="Times New Roman"/>
          <w:i/>
          <w:color w:val="000000"/>
          <w:sz w:val="28"/>
          <w:szCs w:val="28"/>
          <w:u w:val="single"/>
          <w:lang w:val="kk-KZ"/>
        </w:rPr>
        <w:t>–</w:t>
      </w:r>
      <w:r w:rsidR="00246413">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егер адам емханаға өзі</w:t>
      </w:r>
      <w:r w:rsidRPr="005B32DC">
        <w:rPr>
          <w:rFonts w:ascii="Times New Roman" w:hAnsi="Times New Roman" w:cs="Times New Roman"/>
          <w:color w:val="000000"/>
          <w:sz w:val="28"/>
          <w:szCs w:val="28"/>
          <w:lang w:val="kk-KZ"/>
        </w:rPr>
        <w:t xml:space="preserve">  бара алмайтын болса.</w:t>
      </w:r>
    </w:p>
    <w:p w:rsidR="00091D32" w:rsidRDefault="00091D32" w:rsidP="00864740">
      <w:pPr>
        <w:tabs>
          <w:tab w:val="left" w:pos="1065"/>
        </w:tabs>
        <w:rPr>
          <w:rFonts w:ascii="Times New Roman" w:hAnsi="Times New Roman" w:cs="Times New Roman"/>
          <w:color w:val="000000"/>
          <w:sz w:val="28"/>
          <w:szCs w:val="28"/>
        </w:rPr>
      </w:pPr>
    </w:p>
    <w:p w:rsidR="00864740" w:rsidRDefault="00864740" w:rsidP="00864740">
      <w:pPr>
        <w:tabs>
          <w:tab w:val="left" w:pos="1065"/>
        </w:tabs>
        <w:rPr>
          <w:rFonts w:ascii="Times New Roman" w:hAnsi="Times New Roman" w:cs="Times New Roman"/>
          <w:color w:val="000000"/>
          <w:sz w:val="28"/>
          <w:szCs w:val="28"/>
        </w:rPr>
      </w:pPr>
      <w:r w:rsidRPr="00864740">
        <w:rPr>
          <w:rFonts w:ascii="Times New Roman" w:hAnsi="Times New Roman" w:cs="Times New Roman"/>
          <w:color w:val="000000"/>
          <w:sz w:val="28"/>
          <w:szCs w:val="28"/>
        </w:rPr>
        <w:t>________________________________________________________________________________________________</w:t>
      </w:r>
      <w:r>
        <w:rPr>
          <w:rFonts w:ascii="Times New Roman" w:hAnsi="Times New Roman" w:cs="Times New Roman"/>
          <w:color w:val="000000"/>
          <w:sz w:val="28"/>
          <w:szCs w:val="28"/>
        </w:rPr>
        <w:t>_____</w:t>
      </w:r>
      <w:r w:rsidR="0074595B">
        <w:rPr>
          <w:rFonts w:ascii="Times New Roman" w:hAnsi="Times New Roman" w:cs="Times New Roman"/>
          <w:color w:val="000000"/>
          <w:sz w:val="28"/>
          <w:szCs w:val="28"/>
        </w:rPr>
        <w:t>___</w:t>
      </w:r>
    </w:p>
    <w:p w:rsidR="008873FE" w:rsidRDefault="008873FE" w:rsidP="006C492E">
      <w:pPr>
        <w:tabs>
          <w:tab w:val="left" w:pos="1065"/>
        </w:tabs>
        <w:rPr>
          <w:rFonts w:ascii="Times New Roman" w:hAnsi="Times New Roman" w:cs="Times New Roman"/>
          <w:b/>
          <w:color w:val="000000"/>
          <w:sz w:val="28"/>
          <w:szCs w:val="28"/>
        </w:rPr>
        <w:sectPr w:rsidR="008873FE" w:rsidSect="0074595B">
          <w:type w:val="continuous"/>
          <w:pgSz w:w="16838" w:h="11906" w:orient="landscape"/>
          <w:pgMar w:top="1701" w:right="1134" w:bottom="850" w:left="1134" w:header="708" w:footer="708" w:gutter="0"/>
          <w:cols w:space="708"/>
          <w:docGrid w:linePitch="360"/>
        </w:sectPr>
      </w:pPr>
    </w:p>
    <w:p w:rsidR="00246413" w:rsidRPr="00246413" w:rsidRDefault="005B32DC" w:rsidP="00246413">
      <w:pPr>
        <w:pStyle w:val="a7"/>
        <w:numPr>
          <w:ilvl w:val="0"/>
          <w:numId w:val="19"/>
        </w:numPr>
        <w:tabs>
          <w:tab w:val="left" w:pos="1065"/>
        </w:tabs>
        <w:ind w:left="567" w:hanging="567"/>
        <w:rPr>
          <w:rFonts w:ascii="Times New Roman" w:hAnsi="Times New Roman" w:cs="Times New Roman"/>
          <w:b/>
          <w:color w:val="000000"/>
          <w:sz w:val="28"/>
          <w:szCs w:val="28"/>
        </w:rPr>
      </w:pPr>
      <w:r>
        <w:rPr>
          <w:rFonts w:ascii="Times New Roman" w:hAnsi="Times New Roman" w:cs="Times New Roman"/>
          <w:b/>
          <w:color w:val="000000"/>
          <w:sz w:val="28"/>
          <w:szCs w:val="28"/>
          <w:lang w:val="kk-KZ"/>
        </w:rPr>
        <w:lastRenderedPageBreak/>
        <w:t xml:space="preserve">Емханада күндізгі </w:t>
      </w:r>
      <w:r>
        <w:rPr>
          <w:rFonts w:ascii="Times New Roman" w:hAnsi="Times New Roman" w:cs="Times New Roman"/>
          <w:b/>
          <w:color w:val="000000"/>
          <w:sz w:val="28"/>
          <w:szCs w:val="28"/>
        </w:rPr>
        <w:t>стационар</w:t>
      </w:r>
      <w:r>
        <w:rPr>
          <w:rFonts w:ascii="Times New Roman" w:hAnsi="Times New Roman" w:cs="Times New Roman"/>
          <w:b/>
          <w:color w:val="000000"/>
          <w:sz w:val="28"/>
          <w:szCs w:val="28"/>
          <w:lang w:val="kk-KZ"/>
        </w:rPr>
        <w:t>да емделу үшін</w:t>
      </w:r>
      <w:r w:rsidR="0074595B" w:rsidRPr="00246413">
        <w:rPr>
          <w:rFonts w:ascii="Times New Roman" w:hAnsi="Times New Roman" w:cs="Times New Roman"/>
          <w:b/>
          <w:color w:val="000000"/>
          <w:sz w:val="28"/>
          <w:szCs w:val="28"/>
        </w:rPr>
        <w:t xml:space="preserve">: </w:t>
      </w:r>
      <w:r w:rsidR="00246413">
        <w:rPr>
          <w:rFonts w:ascii="Times New Roman" w:hAnsi="Times New Roman" w:cs="Times New Roman"/>
          <w:b/>
          <w:color w:val="000000"/>
          <w:sz w:val="28"/>
          <w:szCs w:val="28"/>
        </w:rPr>
        <w:br/>
      </w:r>
    </w:p>
    <w:p w:rsidR="003168FE" w:rsidRDefault="005B32DC" w:rsidP="00246413">
      <w:pPr>
        <w:pStyle w:val="a7"/>
        <w:numPr>
          <w:ilvl w:val="0"/>
          <w:numId w:val="5"/>
        </w:numPr>
        <w:tabs>
          <w:tab w:val="left" w:pos="1065"/>
        </w:tabs>
        <w:ind w:left="567" w:hanging="283"/>
        <w:rPr>
          <w:rFonts w:ascii="Times New Roman" w:hAnsi="Times New Roman" w:cs="Times New Roman"/>
          <w:color w:val="000000"/>
          <w:sz w:val="28"/>
          <w:szCs w:val="28"/>
        </w:rPr>
      </w:pPr>
      <w:r>
        <w:rPr>
          <w:rFonts w:ascii="Times New Roman" w:hAnsi="Times New Roman" w:cs="Times New Roman"/>
          <w:color w:val="000000"/>
          <w:sz w:val="28"/>
          <w:szCs w:val="28"/>
          <w:lang w:val="kk-KZ"/>
        </w:rPr>
        <w:t>Тәулік бойы бақылауды қажет етпейтін, созылмалы аурудың асқынуы</w:t>
      </w:r>
      <w:r w:rsidR="003168FE">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w:t>
      </w:r>
    </w:p>
    <w:p w:rsidR="003168FE" w:rsidRDefault="0034051D" w:rsidP="00246413">
      <w:pPr>
        <w:pStyle w:val="a7"/>
        <w:numPr>
          <w:ilvl w:val="0"/>
          <w:numId w:val="5"/>
        </w:numPr>
        <w:tabs>
          <w:tab w:val="left" w:pos="1065"/>
        </w:tabs>
        <w:ind w:left="567" w:hanging="283"/>
        <w:rPr>
          <w:rFonts w:ascii="Times New Roman" w:hAnsi="Times New Roman" w:cs="Times New Roman"/>
          <w:color w:val="000000"/>
          <w:sz w:val="28"/>
          <w:szCs w:val="28"/>
        </w:rPr>
      </w:pPr>
      <w:r>
        <w:rPr>
          <w:rFonts w:ascii="Times New Roman" w:hAnsi="Times New Roman" w:cs="Times New Roman"/>
          <w:color w:val="000000"/>
          <w:sz w:val="28"/>
          <w:szCs w:val="28"/>
          <w:lang w:val="kk-KZ"/>
        </w:rPr>
        <w:t>Динамикалық бақылауда тұрған созылмалы ауруы бар пациенттерді сауықтыру</w:t>
      </w:r>
      <w:r w:rsidR="003168FE">
        <w:rPr>
          <w:rFonts w:ascii="Times New Roman" w:hAnsi="Times New Roman" w:cs="Times New Roman"/>
          <w:color w:val="000000"/>
          <w:sz w:val="28"/>
          <w:szCs w:val="28"/>
        </w:rPr>
        <w:t>;</w:t>
      </w:r>
    </w:p>
    <w:p w:rsidR="003168FE" w:rsidRPr="007D2026" w:rsidRDefault="007D2026" w:rsidP="007D2026">
      <w:pPr>
        <w:pStyle w:val="a7"/>
        <w:numPr>
          <w:ilvl w:val="0"/>
          <w:numId w:val="5"/>
        </w:numPr>
        <w:tabs>
          <w:tab w:val="left" w:pos="1065"/>
        </w:tabs>
        <w:ind w:left="567" w:hanging="283"/>
        <w:rPr>
          <w:rFonts w:ascii="Times New Roman" w:hAnsi="Times New Roman" w:cs="Times New Roman"/>
          <w:color w:val="000000"/>
          <w:sz w:val="28"/>
          <w:szCs w:val="28"/>
        </w:rPr>
      </w:pPr>
      <w:r w:rsidRPr="007D2026">
        <w:rPr>
          <w:rFonts w:ascii="Times New Roman" w:hAnsi="Times New Roman" w:cs="Times New Roman"/>
          <w:color w:val="000000"/>
          <w:sz w:val="28"/>
          <w:szCs w:val="28"/>
        </w:rPr>
        <w:t>терап</w:t>
      </w:r>
      <w:r>
        <w:rPr>
          <w:rFonts w:ascii="Times New Roman" w:hAnsi="Times New Roman" w:cs="Times New Roman"/>
          <w:color w:val="000000"/>
          <w:sz w:val="28"/>
          <w:szCs w:val="28"/>
        </w:rPr>
        <w:t>иялық бейіндегі пациентті</w:t>
      </w:r>
      <w:r w:rsidRPr="0034051D">
        <w:rPr>
          <w:rFonts w:ascii="Times New Roman" w:hAnsi="Times New Roman" w:cs="Times New Roman"/>
          <w:color w:val="000000"/>
          <w:sz w:val="28"/>
          <w:szCs w:val="28"/>
        </w:rPr>
        <w:t xml:space="preserve"> </w:t>
      </w:r>
      <w:r w:rsidR="0034051D" w:rsidRPr="0034051D">
        <w:rPr>
          <w:rFonts w:ascii="Times New Roman" w:hAnsi="Times New Roman" w:cs="Times New Roman"/>
          <w:color w:val="000000"/>
          <w:sz w:val="28"/>
          <w:szCs w:val="28"/>
        </w:rPr>
        <w:t xml:space="preserve">стационарлық </w:t>
      </w:r>
      <w:r>
        <w:rPr>
          <w:rFonts w:ascii="Times New Roman" w:hAnsi="Times New Roman" w:cs="Times New Roman"/>
          <w:color w:val="000000"/>
          <w:sz w:val="28"/>
          <w:szCs w:val="28"/>
        </w:rPr>
        <w:t>ем</w:t>
      </w:r>
      <w:r>
        <w:rPr>
          <w:rFonts w:ascii="Times New Roman" w:hAnsi="Times New Roman" w:cs="Times New Roman"/>
          <w:color w:val="000000"/>
          <w:sz w:val="28"/>
          <w:szCs w:val="28"/>
          <w:lang w:val="kk-KZ"/>
        </w:rPr>
        <w:t xml:space="preserve">нен </w:t>
      </w:r>
      <w:r>
        <w:rPr>
          <w:rFonts w:ascii="Times New Roman" w:hAnsi="Times New Roman" w:cs="Times New Roman"/>
          <w:color w:val="000000"/>
          <w:sz w:val="28"/>
          <w:szCs w:val="28"/>
        </w:rPr>
        <w:t xml:space="preserve"> кейін</w:t>
      </w:r>
      <w:r>
        <w:rPr>
          <w:rFonts w:ascii="Times New Roman" w:hAnsi="Times New Roman" w:cs="Times New Roman"/>
          <w:color w:val="000000"/>
          <w:sz w:val="28"/>
          <w:szCs w:val="28"/>
          <w:lang w:val="kk-KZ"/>
        </w:rPr>
        <w:t xml:space="preserve"> қосымша </w:t>
      </w:r>
      <w:r w:rsidR="0034051D" w:rsidRPr="007D20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емдеу</w:t>
      </w:r>
      <w:r w:rsidR="003168FE" w:rsidRPr="007D2026">
        <w:rPr>
          <w:rFonts w:ascii="Times New Roman" w:hAnsi="Times New Roman" w:cs="Times New Roman"/>
          <w:color w:val="000000"/>
          <w:sz w:val="28"/>
          <w:szCs w:val="28"/>
        </w:rPr>
        <w:t>;</w:t>
      </w:r>
    </w:p>
    <w:p w:rsidR="0069326D" w:rsidRDefault="007D2026" w:rsidP="00246413">
      <w:pPr>
        <w:pStyle w:val="a7"/>
        <w:numPr>
          <w:ilvl w:val="0"/>
          <w:numId w:val="5"/>
        </w:numPr>
        <w:tabs>
          <w:tab w:val="left" w:pos="1065"/>
        </w:tabs>
        <w:ind w:left="567" w:hanging="283"/>
        <w:rPr>
          <w:rFonts w:ascii="Times New Roman" w:hAnsi="Times New Roman" w:cs="Times New Roman"/>
          <w:color w:val="000000"/>
          <w:sz w:val="28"/>
          <w:szCs w:val="28"/>
        </w:rPr>
      </w:pPr>
      <w:r>
        <w:rPr>
          <w:rFonts w:ascii="Times New Roman" w:hAnsi="Times New Roman" w:cs="Times New Roman"/>
          <w:color w:val="000000"/>
          <w:sz w:val="28"/>
          <w:szCs w:val="28"/>
          <w:lang w:val="kk-KZ"/>
        </w:rPr>
        <w:t>3 кезеңге дейінгі оңалту к</w:t>
      </w:r>
      <w:r w:rsidR="00FC722D">
        <w:rPr>
          <w:rFonts w:ascii="Times New Roman" w:hAnsi="Times New Roman" w:cs="Times New Roman"/>
          <w:color w:val="000000"/>
          <w:sz w:val="28"/>
          <w:szCs w:val="28"/>
          <w:lang w:val="kk-KZ"/>
        </w:rPr>
        <w:t>у</w:t>
      </w:r>
      <w:r>
        <w:rPr>
          <w:rFonts w:ascii="Times New Roman" w:hAnsi="Times New Roman" w:cs="Times New Roman"/>
          <w:color w:val="000000"/>
          <w:sz w:val="28"/>
          <w:szCs w:val="28"/>
          <w:lang w:val="kk-KZ"/>
        </w:rPr>
        <w:t>рсы</w:t>
      </w:r>
      <w:r w:rsidR="003168FE">
        <w:rPr>
          <w:rFonts w:ascii="Times New Roman" w:hAnsi="Times New Roman" w:cs="Times New Roman"/>
          <w:color w:val="000000"/>
          <w:sz w:val="28"/>
          <w:szCs w:val="28"/>
        </w:rPr>
        <w:t>;</w:t>
      </w:r>
    </w:p>
    <w:p w:rsidR="003168FE" w:rsidRDefault="00246413" w:rsidP="0069326D">
      <w:pPr>
        <w:pStyle w:val="a7"/>
        <w:tabs>
          <w:tab w:val="left" w:pos="1065"/>
        </w:tabs>
        <w:ind w:left="567"/>
        <w:rPr>
          <w:rFonts w:ascii="Times New Roman" w:hAnsi="Times New Roman" w:cs="Times New Roman"/>
          <w:color w:val="000000"/>
          <w:sz w:val="28"/>
          <w:szCs w:val="28"/>
        </w:rPr>
      </w:pPr>
      <w:r>
        <w:rPr>
          <w:rFonts w:ascii="Times New Roman" w:hAnsi="Times New Roman" w:cs="Times New Roman"/>
          <w:color w:val="000000"/>
          <w:sz w:val="28"/>
          <w:szCs w:val="28"/>
        </w:rPr>
        <w:br/>
      </w:r>
    </w:p>
    <w:p w:rsidR="0069326D" w:rsidRDefault="0069326D" w:rsidP="0069326D">
      <w:pPr>
        <w:pStyle w:val="a7"/>
        <w:tabs>
          <w:tab w:val="left" w:pos="1065"/>
        </w:tabs>
        <w:ind w:left="567"/>
        <w:rPr>
          <w:rFonts w:ascii="Times New Roman" w:hAnsi="Times New Roman" w:cs="Times New Roman"/>
          <w:color w:val="000000"/>
          <w:sz w:val="28"/>
          <w:szCs w:val="28"/>
        </w:rPr>
      </w:pPr>
    </w:p>
    <w:p w:rsidR="00BB37A6" w:rsidRPr="00002CBE" w:rsidRDefault="007D2026" w:rsidP="00246413">
      <w:pPr>
        <w:pStyle w:val="a7"/>
        <w:numPr>
          <w:ilvl w:val="0"/>
          <w:numId w:val="5"/>
        </w:numPr>
        <w:tabs>
          <w:tab w:val="left" w:pos="1065"/>
        </w:tabs>
        <w:ind w:left="567" w:hanging="283"/>
        <w:rPr>
          <w:rFonts w:ascii="Times New Roman" w:hAnsi="Times New Roman" w:cs="Times New Roman"/>
          <w:color w:val="000000"/>
          <w:sz w:val="28"/>
          <w:szCs w:val="28"/>
        </w:rPr>
      </w:pPr>
      <w:r>
        <w:rPr>
          <w:rFonts w:ascii="Times New Roman" w:hAnsi="Times New Roman" w:cs="Times New Roman"/>
          <w:color w:val="000000"/>
          <w:sz w:val="28"/>
          <w:szCs w:val="28"/>
        </w:rPr>
        <w:t>паллиатив</w:t>
      </w:r>
      <w:r>
        <w:rPr>
          <w:rFonts w:ascii="Times New Roman" w:hAnsi="Times New Roman" w:cs="Times New Roman"/>
          <w:color w:val="000000"/>
          <w:sz w:val="28"/>
          <w:szCs w:val="28"/>
          <w:lang w:val="kk-KZ"/>
        </w:rPr>
        <w:t>ті көмек</w:t>
      </w:r>
      <w:r w:rsidR="00091D32">
        <w:rPr>
          <w:rFonts w:ascii="Times New Roman" w:hAnsi="Times New Roman" w:cs="Times New Roman"/>
          <w:color w:val="000000"/>
          <w:sz w:val="28"/>
          <w:szCs w:val="28"/>
        </w:rPr>
        <w:t>:</w:t>
      </w:r>
    </w:p>
    <w:p w:rsidR="00BB37A6" w:rsidRDefault="007D2026" w:rsidP="00091D32">
      <w:pPr>
        <w:pStyle w:val="a7"/>
        <w:numPr>
          <w:ilvl w:val="0"/>
          <w:numId w:val="18"/>
        </w:numPr>
        <w:ind w:left="851" w:hanging="284"/>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3 жасқа дейінгі балалар ата-анасымен немесе заңды өкілімен бірге  күндізгі </w:t>
      </w:r>
      <w:r w:rsidR="00BB37A6" w:rsidRPr="00BB37A6">
        <w:rPr>
          <w:rFonts w:ascii="Times New Roman" w:hAnsi="Times New Roman" w:cs="Times New Roman"/>
          <w:color w:val="000000"/>
          <w:sz w:val="28"/>
          <w:szCs w:val="28"/>
        </w:rPr>
        <w:t xml:space="preserve"> стационар</w:t>
      </w:r>
      <w:r>
        <w:rPr>
          <w:rFonts w:ascii="Times New Roman" w:hAnsi="Times New Roman" w:cs="Times New Roman"/>
          <w:color w:val="000000"/>
          <w:sz w:val="28"/>
          <w:szCs w:val="28"/>
          <w:lang w:val="kk-KZ"/>
        </w:rPr>
        <w:t>да емделеді</w:t>
      </w:r>
      <w:r w:rsidR="00091D32">
        <w:rPr>
          <w:rFonts w:ascii="Times New Roman" w:hAnsi="Times New Roman" w:cs="Times New Roman"/>
          <w:color w:val="000000"/>
          <w:sz w:val="28"/>
          <w:szCs w:val="28"/>
        </w:rPr>
        <w:t>.</w:t>
      </w:r>
    </w:p>
    <w:p w:rsidR="0069326D" w:rsidRDefault="0069326D" w:rsidP="0069326D">
      <w:pPr>
        <w:rPr>
          <w:rFonts w:ascii="Times New Roman" w:hAnsi="Times New Roman" w:cs="Times New Roman"/>
          <w:color w:val="000000"/>
          <w:sz w:val="28"/>
          <w:szCs w:val="28"/>
        </w:rPr>
      </w:pPr>
    </w:p>
    <w:p w:rsidR="0069326D" w:rsidRDefault="0069326D" w:rsidP="0069326D">
      <w:pPr>
        <w:rPr>
          <w:rFonts w:ascii="Times New Roman" w:hAnsi="Times New Roman" w:cs="Times New Roman"/>
          <w:color w:val="000000"/>
          <w:sz w:val="28"/>
          <w:szCs w:val="28"/>
        </w:rPr>
      </w:pPr>
    </w:p>
    <w:p w:rsidR="0069326D" w:rsidRDefault="0069326D" w:rsidP="0069326D">
      <w:pPr>
        <w:rPr>
          <w:rFonts w:ascii="Times New Roman" w:hAnsi="Times New Roman" w:cs="Times New Roman"/>
          <w:color w:val="000000"/>
          <w:sz w:val="28"/>
          <w:szCs w:val="28"/>
        </w:rPr>
      </w:pPr>
    </w:p>
    <w:p w:rsidR="0069326D" w:rsidRDefault="0069326D" w:rsidP="0069326D">
      <w:pPr>
        <w:rPr>
          <w:rFonts w:ascii="Times New Roman" w:hAnsi="Times New Roman" w:cs="Times New Roman"/>
          <w:color w:val="000000"/>
          <w:sz w:val="28"/>
          <w:szCs w:val="28"/>
        </w:rPr>
      </w:pPr>
    </w:p>
    <w:p w:rsidR="0069326D" w:rsidRPr="0069326D" w:rsidRDefault="0069326D" w:rsidP="0069326D">
      <w:pPr>
        <w:rPr>
          <w:rFonts w:ascii="Times New Roman" w:hAnsi="Times New Roman" w:cs="Times New Roman"/>
          <w:color w:val="000000"/>
          <w:sz w:val="28"/>
          <w:szCs w:val="28"/>
        </w:rPr>
        <w:sectPr w:rsidR="0069326D" w:rsidRPr="0069326D" w:rsidSect="008873FE">
          <w:type w:val="continuous"/>
          <w:pgSz w:w="16838" w:h="11906" w:orient="landscape"/>
          <w:pgMar w:top="1701" w:right="1134" w:bottom="850" w:left="1134" w:header="708" w:footer="708" w:gutter="0"/>
          <w:cols w:num="2" w:space="708"/>
          <w:docGrid w:linePitch="360"/>
        </w:sectPr>
      </w:pPr>
    </w:p>
    <w:p w:rsidR="002E4EBB" w:rsidRDefault="008873FE" w:rsidP="008873FE">
      <w:pPr>
        <w:tabs>
          <w:tab w:val="left" w:pos="1065"/>
        </w:tabs>
        <w:rPr>
          <w:rFonts w:ascii="Times New Roman" w:hAnsi="Times New Roman" w:cs="Times New Roman"/>
          <w:color w:val="000000"/>
          <w:sz w:val="28"/>
          <w:szCs w:val="28"/>
        </w:rPr>
        <w:sectPr w:rsidR="002E4EBB" w:rsidSect="0074595B">
          <w:type w:val="continuous"/>
          <w:pgSz w:w="16838" w:h="11906" w:orient="landscape"/>
          <w:pgMar w:top="1701" w:right="1134" w:bottom="850" w:left="1134" w:header="708" w:footer="708" w:gutter="0"/>
          <w:cols w:space="708"/>
          <w:docGrid w:linePitch="360"/>
        </w:sectPr>
      </w:pPr>
      <w:r>
        <w:rPr>
          <w:rFonts w:ascii="Times New Roman" w:hAnsi="Times New Roman" w:cs="Times New Roman"/>
          <w:color w:val="000000"/>
          <w:sz w:val="28"/>
          <w:szCs w:val="28"/>
        </w:rPr>
        <w:lastRenderedPageBreak/>
        <w:t>_</w:t>
      </w:r>
      <w:r w:rsidR="0069326D">
        <w:rPr>
          <w:rFonts w:ascii="Times New Roman" w:hAnsi="Times New Roman" w:cs="Times New Roman"/>
          <w:color w:val="000000"/>
          <w:sz w:val="28"/>
          <w:szCs w:val="28"/>
        </w:rPr>
        <w:t>__</w:t>
      </w:r>
      <w:r w:rsidR="00002CBE">
        <w:rPr>
          <w:rFonts w:ascii="Times New Roman" w:hAnsi="Times New Roman" w:cs="Times New Roman"/>
          <w:color w:val="000000"/>
          <w:sz w:val="28"/>
          <w:szCs w:val="28"/>
        </w:rPr>
        <w:t>_____</w:t>
      </w:r>
      <w:r>
        <w:rPr>
          <w:rFonts w:ascii="Times New Roman" w:hAnsi="Times New Roman" w:cs="Times New Roman"/>
          <w:color w:val="000000"/>
          <w:sz w:val="28"/>
          <w:szCs w:val="28"/>
        </w:rPr>
        <w:t>_____________________________________________________________________________________________</w:t>
      </w:r>
    </w:p>
    <w:p w:rsidR="002E4EBB" w:rsidRPr="00246413" w:rsidRDefault="00A710C5" w:rsidP="00246413">
      <w:pPr>
        <w:pStyle w:val="a7"/>
        <w:numPr>
          <w:ilvl w:val="0"/>
          <w:numId w:val="19"/>
        </w:numPr>
        <w:tabs>
          <w:tab w:val="left" w:pos="1065"/>
        </w:tabs>
        <w:ind w:left="567" w:hanging="567"/>
        <w:jc w:val="both"/>
        <w:rPr>
          <w:rFonts w:ascii="Times New Roman" w:hAnsi="Times New Roman" w:cs="Times New Roman"/>
          <w:b/>
          <w:color w:val="000000"/>
          <w:sz w:val="28"/>
          <w:szCs w:val="28"/>
        </w:rPr>
      </w:pPr>
      <w:r>
        <w:rPr>
          <w:rFonts w:ascii="Times New Roman" w:hAnsi="Times New Roman" w:cs="Times New Roman"/>
          <w:b/>
          <w:color w:val="000000"/>
          <w:sz w:val="28"/>
          <w:szCs w:val="28"/>
          <w:lang w:val="kk-KZ"/>
        </w:rPr>
        <w:lastRenderedPageBreak/>
        <w:t xml:space="preserve">Тәулік бойы күндізгі </w:t>
      </w:r>
      <w:r w:rsidR="002E4EBB" w:rsidRPr="00246413">
        <w:rPr>
          <w:rFonts w:ascii="Times New Roman" w:hAnsi="Times New Roman" w:cs="Times New Roman"/>
          <w:b/>
          <w:color w:val="000000"/>
          <w:sz w:val="28"/>
          <w:szCs w:val="28"/>
        </w:rPr>
        <w:t xml:space="preserve"> стационар</w:t>
      </w:r>
      <w:r>
        <w:rPr>
          <w:rFonts w:ascii="Times New Roman" w:hAnsi="Times New Roman" w:cs="Times New Roman"/>
          <w:b/>
          <w:color w:val="000000"/>
          <w:sz w:val="28"/>
          <w:szCs w:val="28"/>
          <w:lang w:val="kk-KZ"/>
        </w:rPr>
        <w:t>да емделу үшін</w:t>
      </w:r>
      <w:r w:rsidR="002E4EBB" w:rsidRPr="00246413">
        <w:rPr>
          <w:rFonts w:ascii="Times New Roman" w:hAnsi="Times New Roman" w:cs="Times New Roman"/>
          <w:b/>
          <w:color w:val="000000"/>
          <w:sz w:val="28"/>
          <w:szCs w:val="28"/>
        </w:rPr>
        <w:t>:</w:t>
      </w:r>
    </w:p>
    <w:p w:rsidR="0001468E" w:rsidRDefault="0001468E" w:rsidP="002E4EBB">
      <w:pPr>
        <w:tabs>
          <w:tab w:val="left" w:pos="1065"/>
        </w:tabs>
        <w:jc w:val="both"/>
        <w:rPr>
          <w:rFonts w:ascii="Times New Roman" w:hAnsi="Times New Roman" w:cs="Times New Roman"/>
          <w:b/>
          <w:color w:val="000000"/>
          <w:sz w:val="28"/>
          <w:szCs w:val="28"/>
        </w:rPr>
      </w:pPr>
    </w:p>
    <w:p w:rsidR="0001468E" w:rsidRPr="002E4EBB" w:rsidRDefault="0001468E" w:rsidP="002E4EBB">
      <w:pPr>
        <w:tabs>
          <w:tab w:val="left" w:pos="1065"/>
        </w:tabs>
        <w:jc w:val="both"/>
        <w:rPr>
          <w:rFonts w:ascii="Times New Roman" w:hAnsi="Times New Roman" w:cs="Times New Roman"/>
          <w:b/>
          <w:color w:val="000000"/>
          <w:sz w:val="28"/>
          <w:szCs w:val="28"/>
        </w:rPr>
        <w:sectPr w:rsidR="0001468E" w:rsidRPr="002E4EBB" w:rsidSect="002E4EBB">
          <w:type w:val="continuous"/>
          <w:pgSz w:w="16838" w:h="11906" w:orient="landscape"/>
          <w:pgMar w:top="1701" w:right="1134" w:bottom="850" w:left="1134" w:header="708" w:footer="708" w:gutter="0"/>
          <w:cols w:num="2" w:space="708"/>
          <w:docGrid w:linePitch="360"/>
        </w:sectPr>
      </w:pPr>
    </w:p>
    <w:p w:rsidR="002E4EBB" w:rsidRDefault="00A710C5" w:rsidP="00091D32">
      <w:pPr>
        <w:pStyle w:val="a7"/>
        <w:numPr>
          <w:ilvl w:val="0"/>
          <w:numId w:val="9"/>
        </w:numPr>
        <w:tabs>
          <w:tab w:val="left" w:pos="1065"/>
        </w:tabs>
        <w:ind w:left="567" w:hanging="283"/>
        <w:rPr>
          <w:rFonts w:ascii="Times New Roman" w:hAnsi="Times New Roman" w:cs="Times New Roman"/>
          <w:color w:val="000000"/>
          <w:sz w:val="28"/>
          <w:szCs w:val="28"/>
        </w:rPr>
      </w:pPr>
      <w:r>
        <w:rPr>
          <w:rFonts w:ascii="Times New Roman" w:hAnsi="Times New Roman" w:cs="Times New Roman"/>
          <w:color w:val="000000"/>
          <w:sz w:val="28"/>
          <w:szCs w:val="28"/>
          <w:lang w:val="kk-KZ"/>
        </w:rPr>
        <w:lastRenderedPageBreak/>
        <w:t xml:space="preserve">Пациентке </w:t>
      </w:r>
      <w:r>
        <w:rPr>
          <w:rFonts w:ascii="Times New Roman" w:hAnsi="Times New Roman" w:cs="Times New Roman"/>
          <w:color w:val="000000"/>
          <w:sz w:val="28"/>
          <w:szCs w:val="28"/>
        </w:rPr>
        <w:t>операция</w:t>
      </w:r>
      <w:r>
        <w:rPr>
          <w:rFonts w:ascii="Times New Roman" w:hAnsi="Times New Roman" w:cs="Times New Roman"/>
          <w:color w:val="000000"/>
          <w:sz w:val="28"/>
          <w:szCs w:val="28"/>
          <w:lang w:val="kk-KZ"/>
        </w:rPr>
        <w:t xml:space="preserve">дан шыққаннан кейін  </w:t>
      </w:r>
      <w:r>
        <w:rPr>
          <w:rFonts w:ascii="Times New Roman" w:hAnsi="Times New Roman" w:cs="Times New Roman"/>
          <w:color w:val="000000"/>
          <w:sz w:val="28"/>
          <w:szCs w:val="28"/>
        </w:rPr>
        <w:t xml:space="preserve">және реанимациялық </w:t>
      </w:r>
      <w:r>
        <w:rPr>
          <w:rFonts w:ascii="Times New Roman" w:hAnsi="Times New Roman" w:cs="Times New Roman"/>
          <w:color w:val="000000"/>
          <w:sz w:val="28"/>
          <w:szCs w:val="28"/>
          <w:lang w:val="kk-KZ"/>
        </w:rPr>
        <w:t>қолдау қажет болғанда</w:t>
      </w:r>
      <w:r w:rsidRPr="00A710C5">
        <w:rPr>
          <w:rFonts w:ascii="Times New Roman" w:hAnsi="Times New Roman" w:cs="Times New Roman"/>
          <w:color w:val="000000"/>
          <w:sz w:val="28"/>
          <w:szCs w:val="28"/>
        </w:rPr>
        <w:t>;</w:t>
      </w:r>
    </w:p>
    <w:p w:rsidR="00246413" w:rsidRDefault="00246413" w:rsidP="00246413">
      <w:pPr>
        <w:pStyle w:val="a7"/>
        <w:tabs>
          <w:tab w:val="left" w:pos="1065"/>
        </w:tabs>
        <w:rPr>
          <w:rFonts w:ascii="Times New Roman" w:hAnsi="Times New Roman" w:cs="Times New Roman"/>
          <w:color w:val="000000"/>
          <w:sz w:val="28"/>
          <w:szCs w:val="28"/>
        </w:rPr>
      </w:pPr>
    </w:p>
    <w:p w:rsidR="00246413" w:rsidRDefault="00A710C5" w:rsidP="00091D32">
      <w:pPr>
        <w:pStyle w:val="a7"/>
        <w:numPr>
          <w:ilvl w:val="0"/>
          <w:numId w:val="9"/>
        </w:numPr>
        <w:tabs>
          <w:tab w:val="left" w:pos="1065"/>
        </w:tabs>
        <w:ind w:left="567" w:hanging="283"/>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Ауыр </w:t>
      </w:r>
      <w:r>
        <w:rPr>
          <w:rFonts w:ascii="Times New Roman" w:hAnsi="Times New Roman" w:cs="Times New Roman"/>
          <w:color w:val="000000"/>
          <w:sz w:val="28"/>
          <w:szCs w:val="28"/>
        </w:rPr>
        <w:t>диагности</w:t>
      </w:r>
      <w:r w:rsidR="00DE77D9">
        <w:rPr>
          <w:rFonts w:ascii="Times New Roman" w:hAnsi="Times New Roman" w:cs="Times New Roman"/>
          <w:color w:val="000000"/>
          <w:sz w:val="28"/>
          <w:szCs w:val="28"/>
          <w:lang w:val="kk-KZ"/>
        </w:rPr>
        <w:t xml:space="preserve">калық зерттеуден өту үшін арнайы дайындық қажет болғанда </w:t>
      </w:r>
      <w:r w:rsidR="008D2043" w:rsidRPr="00246413">
        <w:rPr>
          <w:rFonts w:ascii="Times New Roman" w:hAnsi="Times New Roman" w:cs="Times New Roman"/>
          <w:color w:val="000000"/>
          <w:sz w:val="28"/>
          <w:szCs w:val="28"/>
        </w:rPr>
        <w:t>;</w:t>
      </w:r>
    </w:p>
    <w:p w:rsidR="00246413" w:rsidRDefault="00246413" w:rsidP="00246413">
      <w:pPr>
        <w:pStyle w:val="a7"/>
        <w:tabs>
          <w:tab w:val="left" w:pos="1065"/>
        </w:tabs>
        <w:rPr>
          <w:rFonts w:ascii="Times New Roman" w:hAnsi="Times New Roman" w:cs="Times New Roman"/>
          <w:color w:val="000000"/>
          <w:sz w:val="28"/>
          <w:szCs w:val="28"/>
        </w:rPr>
      </w:pPr>
    </w:p>
    <w:p w:rsidR="00BB37A6" w:rsidRPr="00246413" w:rsidRDefault="00DE77D9" w:rsidP="00091D32">
      <w:pPr>
        <w:pStyle w:val="a7"/>
        <w:numPr>
          <w:ilvl w:val="0"/>
          <w:numId w:val="9"/>
        </w:numPr>
        <w:tabs>
          <w:tab w:val="left" w:pos="1065"/>
        </w:tabs>
        <w:ind w:left="567" w:hanging="283"/>
        <w:rPr>
          <w:rFonts w:ascii="Times New Roman" w:hAnsi="Times New Roman" w:cs="Times New Roman"/>
          <w:color w:val="000000"/>
          <w:sz w:val="28"/>
          <w:szCs w:val="28"/>
        </w:rPr>
      </w:pPr>
      <w:r>
        <w:rPr>
          <w:rFonts w:ascii="Times New Roman" w:hAnsi="Times New Roman" w:cs="Times New Roman"/>
          <w:color w:val="000000"/>
          <w:sz w:val="28"/>
          <w:szCs w:val="28"/>
          <w:lang w:val="kk-KZ"/>
        </w:rPr>
        <w:t>Тәулік бойғы стационардан шыққан пациентке қосымша ем қажет болғанда</w:t>
      </w:r>
      <w:r w:rsidR="00BB37A6" w:rsidRPr="00246413">
        <w:rPr>
          <w:rFonts w:ascii="Times New Roman" w:hAnsi="Times New Roman" w:cs="Times New Roman"/>
          <w:color w:val="000000"/>
          <w:sz w:val="28"/>
          <w:szCs w:val="28"/>
        </w:rPr>
        <w:t>;</w:t>
      </w:r>
      <w:r w:rsidR="00091D32">
        <w:rPr>
          <w:rFonts w:ascii="Times New Roman" w:hAnsi="Times New Roman" w:cs="Times New Roman"/>
          <w:color w:val="000000"/>
          <w:sz w:val="28"/>
          <w:szCs w:val="28"/>
        </w:rPr>
        <w:br/>
      </w:r>
    </w:p>
    <w:p w:rsidR="00BB37A6" w:rsidRDefault="00DE77D9" w:rsidP="00091D32">
      <w:pPr>
        <w:pStyle w:val="a7"/>
        <w:numPr>
          <w:ilvl w:val="0"/>
          <w:numId w:val="9"/>
        </w:numPr>
        <w:tabs>
          <w:tab w:val="left" w:pos="1065"/>
        </w:tabs>
        <w:ind w:left="567" w:hanging="283"/>
        <w:rPr>
          <w:rFonts w:ascii="Times New Roman" w:hAnsi="Times New Roman" w:cs="Times New Roman"/>
          <w:color w:val="000000"/>
          <w:sz w:val="28"/>
          <w:szCs w:val="28"/>
        </w:rPr>
      </w:pPr>
      <w:r>
        <w:rPr>
          <w:rFonts w:ascii="Times New Roman" w:hAnsi="Times New Roman" w:cs="Times New Roman"/>
          <w:color w:val="000000"/>
          <w:sz w:val="28"/>
          <w:szCs w:val="28"/>
        </w:rPr>
        <w:t>Паллиатив</w:t>
      </w:r>
      <w:r>
        <w:rPr>
          <w:rFonts w:ascii="Times New Roman" w:hAnsi="Times New Roman" w:cs="Times New Roman"/>
          <w:color w:val="000000"/>
          <w:sz w:val="28"/>
          <w:szCs w:val="28"/>
          <w:lang w:val="kk-KZ"/>
        </w:rPr>
        <w:t>ті көмек</w:t>
      </w:r>
      <w:r w:rsidR="00BB37A6" w:rsidRPr="002E4EBB">
        <w:rPr>
          <w:rFonts w:ascii="Times New Roman" w:hAnsi="Times New Roman" w:cs="Times New Roman"/>
          <w:color w:val="000000"/>
          <w:sz w:val="28"/>
          <w:szCs w:val="28"/>
        </w:rPr>
        <w:t xml:space="preserve">; </w:t>
      </w:r>
      <w:r w:rsidR="00091D32">
        <w:rPr>
          <w:rFonts w:ascii="Times New Roman" w:hAnsi="Times New Roman" w:cs="Times New Roman"/>
          <w:color w:val="000000"/>
          <w:sz w:val="28"/>
          <w:szCs w:val="28"/>
        </w:rPr>
        <w:br/>
      </w:r>
    </w:p>
    <w:p w:rsidR="009573C4" w:rsidRPr="009573C4" w:rsidRDefault="009573C4" w:rsidP="009573C4">
      <w:pPr>
        <w:pStyle w:val="a7"/>
        <w:tabs>
          <w:tab w:val="left" w:pos="1065"/>
        </w:tabs>
        <w:ind w:left="567"/>
        <w:rPr>
          <w:rFonts w:ascii="Times New Roman" w:hAnsi="Times New Roman" w:cs="Times New Roman"/>
          <w:color w:val="000000"/>
          <w:sz w:val="28"/>
          <w:szCs w:val="28"/>
        </w:rPr>
      </w:pPr>
    </w:p>
    <w:p w:rsidR="00091D32" w:rsidRPr="009573C4" w:rsidRDefault="00DE77D9" w:rsidP="00091D32">
      <w:pPr>
        <w:pStyle w:val="a7"/>
        <w:numPr>
          <w:ilvl w:val="0"/>
          <w:numId w:val="9"/>
        </w:numPr>
        <w:tabs>
          <w:tab w:val="left" w:pos="1065"/>
        </w:tabs>
        <w:ind w:left="567" w:hanging="283"/>
        <w:rPr>
          <w:rFonts w:ascii="Times New Roman" w:hAnsi="Times New Roman" w:cs="Times New Roman"/>
          <w:color w:val="000000"/>
          <w:sz w:val="28"/>
          <w:szCs w:val="28"/>
          <w:lang w:val="kk-KZ"/>
        </w:rPr>
      </w:pPr>
      <w:r w:rsidRPr="009573C4">
        <w:rPr>
          <w:rFonts w:ascii="Times New Roman" w:hAnsi="Times New Roman" w:cs="Times New Roman"/>
          <w:color w:val="000000"/>
          <w:sz w:val="28"/>
          <w:szCs w:val="28"/>
          <w:lang w:val="kk-KZ"/>
        </w:rPr>
        <w:lastRenderedPageBreak/>
        <w:t>қан</w:t>
      </w:r>
      <w:r w:rsidR="00F9575C">
        <w:rPr>
          <w:rFonts w:ascii="Times New Roman" w:hAnsi="Times New Roman" w:cs="Times New Roman"/>
          <w:color w:val="000000"/>
          <w:sz w:val="28"/>
          <w:szCs w:val="28"/>
          <w:lang w:val="kk-KZ"/>
        </w:rPr>
        <w:t xml:space="preserve"> препараттарын құю</w:t>
      </w:r>
      <w:r w:rsidRPr="009573C4">
        <w:rPr>
          <w:rFonts w:ascii="Times New Roman" w:hAnsi="Times New Roman" w:cs="Times New Roman"/>
          <w:color w:val="000000"/>
          <w:sz w:val="28"/>
          <w:szCs w:val="28"/>
          <w:lang w:val="kk-KZ"/>
        </w:rPr>
        <w:t>, қан ығыстырғыш сұйықтықтардың</w:t>
      </w:r>
      <w:r w:rsidR="00F9575C">
        <w:rPr>
          <w:rFonts w:ascii="Times New Roman" w:hAnsi="Times New Roman" w:cs="Times New Roman"/>
          <w:color w:val="000000"/>
          <w:sz w:val="28"/>
          <w:szCs w:val="28"/>
          <w:lang w:val="kk-KZ"/>
        </w:rPr>
        <w:t xml:space="preserve"> көктамыр ішіне құю</w:t>
      </w:r>
      <w:r w:rsidRPr="009573C4">
        <w:rPr>
          <w:rFonts w:ascii="Times New Roman" w:hAnsi="Times New Roman" w:cs="Times New Roman"/>
          <w:color w:val="000000"/>
          <w:sz w:val="28"/>
          <w:szCs w:val="28"/>
          <w:lang w:val="kk-KZ"/>
        </w:rPr>
        <w:t>, спецификалық гипосенсибилизациялық терапиямен, күшті әсер ететін препараттардың инъекциясымен, дәрілік заттардың буынішілік енгізуіме</w:t>
      </w:r>
      <w:r w:rsidR="009573C4">
        <w:rPr>
          <w:rFonts w:ascii="Times New Roman" w:hAnsi="Times New Roman" w:cs="Times New Roman"/>
          <w:color w:val="000000"/>
          <w:sz w:val="28"/>
          <w:szCs w:val="28"/>
          <w:lang w:val="kk-KZ"/>
        </w:rPr>
        <w:t>н байланысты бақылау және емдеу</w:t>
      </w:r>
      <w:r w:rsidR="00091D32" w:rsidRPr="009573C4">
        <w:rPr>
          <w:rFonts w:ascii="Times New Roman" w:hAnsi="Times New Roman" w:cs="Times New Roman"/>
          <w:color w:val="000000"/>
          <w:sz w:val="28"/>
          <w:szCs w:val="28"/>
          <w:lang w:val="kk-KZ"/>
        </w:rPr>
        <w:t xml:space="preserve">; </w:t>
      </w:r>
      <w:r w:rsidR="00091D32" w:rsidRPr="009573C4">
        <w:rPr>
          <w:rFonts w:ascii="Times New Roman" w:hAnsi="Times New Roman" w:cs="Times New Roman"/>
          <w:color w:val="000000"/>
          <w:sz w:val="28"/>
          <w:szCs w:val="28"/>
          <w:lang w:val="kk-KZ"/>
        </w:rPr>
        <w:br/>
      </w:r>
    </w:p>
    <w:p w:rsidR="00091D32" w:rsidRPr="009573C4" w:rsidRDefault="009573C4" w:rsidP="00091D32">
      <w:pPr>
        <w:pStyle w:val="a7"/>
        <w:numPr>
          <w:ilvl w:val="0"/>
          <w:numId w:val="9"/>
        </w:numPr>
        <w:tabs>
          <w:tab w:val="left" w:pos="1065"/>
        </w:tabs>
        <w:ind w:left="567" w:hanging="283"/>
        <w:rPr>
          <w:rFonts w:ascii="Times New Roman" w:hAnsi="Times New Roman" w:cs="Times New Roman"/>
          <w:color w:val="000000"/>
          <w:sz w:val="28"/>
          <w:szCs w:val="28"/>
          <w:lang w:val="kk-KZ"/>
        </w:rPr>
        <w:sectPr w:rsidR="00091D32" w:rsidRPr="009573C4" w:rsidSect="008873FE">
          <w:type w:val="continuous"/>
          <w:pgSz w:w="16838" w:h="11906" w:orient="landscape"/>
          <w:pgMar w:top="1701" w:right="1134" w:bottom="850" w:left="1134" w:header="708" w:footer="708" w:gutter="0"/>
          <w:cols w:num="2" w:space="708"/>
          <w:docGrid w:linePitch="360"/>
        </w:sectPr>
      </w:pPr>
      <w:r w:rsidRPr="009573C4">
        <w:rPr>
          <w:rFonts w:ascii="Times New Roman" w:hAnsi="Times New Roman" w:cs="Times New Roman"/>
          <w:color w:val="000000"/>
          <w:sz w:val="28"/>
          <w:szCs w:val="28"/>
          <w:lang w:val="kk-KZ"/>
        </w:rPr>
        <w:t xml:space="preserve">химиотерапия, онкологиялық науқастарға мамандандырылған ем жүргізгеннен кейін пайда болған патологиялық жағдайларды түзету </w:t>
      </w:r>
      <w:r>
        <w:rPr>
          <w:rFonts w:ascii="Times New Roman" w:hAnsi="Times New Roman" w:cs="Times New Roman"/>
          <w:color w:val="000000"/>
          <w:sz w:val="28"/>
          <w:szCs w:val="28"/>
          <w:lang w:val="kk-KZ"/>
        </w:rPr>
        <w:t xml:space="preserve">үшін </w:t>
      </w:r>
      <w:r w:rsidRPr="009573C4">
        <w:rPr>
          <w:rFonts w:ascii="Times New Roman" w:hAnsi="Times New Roman" w:cs="Times New Roman"/>
          <w:color w:val="000000"/>
          <w:sz w:val="28"/>
          <w:szCs w:val="28"/>
          <w:lang w:val="kk-KZ"/>
        </w:rPr>
        <w:t>сәулелік терапия</w:t>
      </w:r>
      <w:r w:rsidR="00091D32" w:rsidRPr="009573C4">
        <w:rPr>
          <w:rFonts w:ascii="Times New Roman" w:hAnsi="Times New Roman" w:cs="Times New Roman"/>
          <w:color w:val="000000"/>
          <w:sz w:val="28"/>
          <w:szCs w:val="28"/>
          <w:lang w:val="kk-KZ"/>
        </w:rPr>
        <w:t>.</w:t>
      </w:r>
    </w:p>
    <w:p w:rsidR="008873FE" w:rsidRDefault="008873FE" w:rsidP="008873FE">
      <w:pPr>
        <w:tabs>
          <w:tab w:val="left" w:pos="1065"/>
        </w:tabs>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________________________________________________________________________________________________________</w:t>
      </w:r>
    </w:p>
    <w:p w:rsidR="008873FE" w:rsidRDefault="008873FE" w:rsidP="008873FE">
      <w:pPr>
        <w:tabs>
          <w:tab w:val="left" w:pos="1065"/>
        </w:tabs>
        <w:rPr>
          <w:rFonts w:ascii="Times New Roman" w:hAnsi="Times New Roman" w:cs="Times New Roman"/>
          <w:b/>
          <w:color w:val="000000"/>
          <w:sz w:val="28"/>
          <w:szCs w:val="28"/>
        </w:rPr>
        <w:sectPr w:rsidR="008873FE" w:rsidSect="0074595B">
          <w:type w:val="continuous"/>
          <w:pgSz w:w="16838" w:h="11906" w:orient="landscape"/>
          <w:pgMar w:top="1701" w:right="1134" w:bottom="850" w:left="1134" w:header="708" w:footer="708" w:gutter="0"/>
          <w:cols w:space="708"/>
          <w:docGrid w:linePitch="360"/>
        </w:sectPr>
      </w:pPr>
    </w:p>
    <w:p w:rsidR="00BE7210" w:rsidRDefault="009573C4" w:rsidP="00091D32">
      <w:pPr>
        <w:pStyle w:val="a7"/>
        <w:numPr>
          <w:ilvl w:val="0"/>
          <w:numId w:val="19"/>
        </w:numPr>
        <w:tabs>
          <w:tab w:val="left" w:pos="1065"/>
        </w:tabs>
        <w:ind w:left="567" w:hanging="567"/>
        <w:rPr>
          <w:rFonts w:ascii="Times New Roman" w:hAnsi="Times New Roman" w:cs="Times New Roman"/>
          <w:b/>
          <w:color w:val="000000"/>
          <w:sz w:val="28"/>
          <w:szCs w:val="28"/>
        </w:rPr>
      </w:pPr>
      <w:r>
        <w:rPr>
          <w:rFonts w:ascii="Times New Roman" w:hAnsi="Times New Roman" w:cs="Times New Roman"/>
          <w:b/>
          <w:color w:val="000000"/>
          <w:sz w:val="28"/>
          <w:szCs w:val="28"/>
          <w:lang w:val="kk-KZ"/>
        </w:rPr>
        <w:lastRenderedPageBreak/>
        <w:t>Күндізг</w:t>
      </w:r>
      <w:r w:rsidR="00CD02E6">
        <w:rPr>
          <w:rFonts w:ascii="Times New Roman" w:hAnsi="Times New Roman" w:cs="Times New Roman"/>
          <w:b/>
          <w:color w:val="000000"/>
          <w:sz w:val="28"/>
          <w:szCs w:val="28"/>
          <w:lang w:val="kk-KZ"/>
        </w:rPr>
        <w:t>і стационарда емделуге болмайтын</w:t>
      </w:r>
      <w:r>
        <w:rPr>
          <w:rFonts w:ascii="Times New Roman" w:hAnsi="Times New Roman" w:cs="Times New Roman"/>
          <w:b/>
          <w:color w:val="000000"/>
          <w:sz w:val="28"/>
          <w:szCs w:val="28"/>
          <w:lang w:val="kk-KZ"/>
        </w:rPr>
        <w:t xml:space="preserve">  жалпы көрсеткіштер</w:t>
      </w:r>
      <w:r w:rsidR="008873FE" w:rsidRPr="00091D32">
        <w:rPr>
          <w:rFonts w:ascii="Times New Roman" w:hAnsi="Times New Roman" w:cs="Times New Roman"/>
          <w:b/>
          <w:color w:val="000000"/>
          <w:sz w:val="28"/>
          <w:szCs w:val="28"/>
        </w:rPr>
        <w:t>:</w:t>
      </w:r>
    </w:p>
    <w:p w:rsidR="00091D32" w:rsidRPr="00091D32" w:rsidRDefault="00091D32" w:rsidP="00091D32">
      <w:pPr>
        <w:pStyle w:val="a7"/>
        <w:tabs>
          <w:tab w:val="left" w:pos="1065"/>
        </w:tabs>
        <w:ind w:left="567" w:hanging="283"/>
        <w:rPr>
          <w:rFonts w:ascii="Times New Roman" w:hAnsi="Times New Roman" w:cs="Times New Roman"/>
          <w:b/>
          <w:color w:val="000000"/>
          <w:sz w:val="28"/>
          <w:szCs w:val="28"/>
        </w:rPr>
      </w:pPr>
    </w:p>
    <w:p w:rsidR="008873FE" w:rsidRPr="00030BA3" w:rsidRDefault="00030BA3" w:rsidP="00030BA3">
      <w:pPr>
        <w:pStyle w:val="a7"/>
        <w:numPr>
          <w:ilvl w:val="0"/>
          <w:numId w:val="10"/>
        </w:numPr>
        <w:tabs>
          <w:tab w:val="left" w:pos="1065"/>
        </w:tabs>
        <w:ind w:left="567" w:hanging="283"/>
        <w:rPr>
          <w:rFonts w:ascii="Times New Roman" w:hAnsi="Times New Roman" w:cs="Times New Roman"/>
          <w:b/>
          <w:color w:val="000000"/>
          <w:sz w:val="28"/>
          <w:szCs w:val="28"/>
          <w:lang w:val="kk-KZ"/>
        </w:rPr>
      </w:pPr>
      <w:r w:rsidRPr="00030BA3">
        <w:rPr>
          <w:rFonts w:ascii="Times New Roman" w:hAnsi="Times New Roman" w:cs="Times New Roman"/>
          <w:color w:val="000000"/>
          <w:sz w:val="28"/>
          <w:szCs w:val="28"/>
          <w:lang w:val="kk-KZ"/>
        </w:rPr>
        <w:t>тәулік бойы емдеу процедуралары мен медициналық бақылауды қажет ететін аурулар;</w:t>
      </w:r>
    </w:p>
    <w:p w:rsidR="00091D32" w:rsidRPr="00030BA3" w:rsidRDefault="00CD02E6" w:rsidP="00091D32">
      <w:pPr>
        <w:pStyle w:val="a7"/>
        <w:numPr>
          <w:ilvl w:val="0"/>
          <w:numId w:val="10"/>
        </w:numPr>
        <w:tabs>
          <w:tab w:val="left" w:pos="1065"/>
        </w:tabs>
        <w:ind w:left="567" w:hanging="28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эпидемиологиялық қауіпті кезең</w:t>
      </w:r>
      <w:r w:rsidR="00030BA3" w:rsidRPr="00030BA3">
        <w:rPr>
          <w:rFonts w:ascii="Times New Roman" w:hAnsi="Times New Roman" w:cs="Times New Roman"/>
          <w:color w:val="000000"/>
          <w:sz w:val="28"/>
          <w:szCs w:val="28"/>
          <w:lang w:val="kk-KZ"/>
        </w:rPr>
        <w:t>дегі инфекциялық аурулар</w:t>
      </w:r>
      <w:r w:rsidR="008873FE" w:rsidRPr="00030BA3">
        <w:rPr>
          <w:rFonts w:ascii="Times New Roman" w:hAnsi="Times New Roman" w:cs="Times New Roman"/>
          <w:color w:val="000000"/>
          <w:sz w:val="28"/>
          <w:szCs w:val="28"/>
          <w:lang w:val="kk-KZ"/>
        </w:rPr>
        <w:t>;</w:t>
      </w:r>
      <w:r w:rsidR="00091D32" w:rsidRPr="00030BA3">
        <w:rPr>
          <w:rFonts w:ascii="Times New Roman" w:hAnsi="Times New Roman" w:cs="Times New Roman"/>
          <w:color w:val="000000"/>
          <w:sz w:val="28"/>
          <w:szCs w:val="28"/>
          <w:lang w:val="kk-KZ"/>
        </w:rPr>
        <w:br/>
      </w:r>
    </w:p>
    <w:p w:rsidR="008873FE" w:rsidRPr="00091D32" w:rsidRDefault="00030BA3" w:rsidP="00091D32">
      <w:pPr>
        <w:pStyle w:val="a7"/>
        <w:numPr>
          <w:ilvl w:val="0"/>
          <w:numId w:val="10"/>
        </w:numPr>
        <w:tabs>
          <w:tab w:val="left" w:pos="1065"/>
        </w:tabs>
        <w:ind w:left="567" w:hanging="283"/>
        <w:rPr>
          <w:rFonts w:ascii="Times New Roman" w:hAnsi="Times New Roman" w:cs="Times New Roman"/>
          <w:color w:val="000000"/>
          <w:sz w:val="28"/>
          <w:szCs w:val="28"/>
        </w:rPr>
        <w:sectPr w:rsidR="008873FE" w:rsidRPr="00091D32" w:rsidSect="008873FE">
          <w:type w:val="continuous"/>
          <w:pgSz w:w="16838" w:h="11906" w:orient="landscape"/>
          <w:pgMar w:top="1701" w:right="1134" w:bottom="850" w:left="1134" w:header="708" w:footer="708" w:gutter="0"/>
          <w:cols w:num="2" w:space="708"/>
          <w:docGrid w:linePitch="360"/>
        </w:sectPr>
      </w:pPr>
      <w:r>
        <w:rPr>
          <w:rFonts w:ascii="Times New Roman" w:hAnsi="Times New Roman" w:cs="Times New Roman"/>
          <w:color w:val="000000"/>
          <w:sz w:val="28"/>
          <w:szCs w:val="28"/>
          <w:lang w:val="kk-KZ"/>
        </w:rPr>
        <w:t>айналасына қауіп төндіретін аурулар</w:t>
      </w:r>
      <w:r w:rsidR="00091D32">
        <w:rPr>
          <w:rFonts w:ascii="Times New Roman" w:hAnsi="Times New Roman" w:cs="Times New Roman"/>
          <w:color w:val="000000"/>
          <w:sz w:val="28"/>
          <w:szCs w:val="28"/>
        </w:rPr>
        <w:t>.</w:t>
      </w:r>
    </w:p>
    <w:p w:rsidR="00677CC3" w:rsidRDefault="00677CC3" w:rsidP="00030BA3">
      <w:pPr>
        <w:pBdr>
          <w:bottom w:val="single" w:sz="12" w:space="2" w:color="auto"/>
        </w:pBdr>
        <w:tabs>
          <w:tab w:val="left" w:pos="1065"/>
        </w:tabs>
        <w:rPr>
          <w:rFonts w:ascii="Times New Roman" w:hAnsi="Times New Roman" w:cs="Times New Roman"/>
          <w:color w:val="000000"/>
          <w:sz w:val="28"/>
          <w:szCs w:val="28"/>
        </w:rPr>
      </w:pPr>
    </w:p>
    <w:p w:rsidR="00BE7210" w:rsidRDefault="00BE7210" w:rsidP="00BE7210">
      <w:pPr>
        <w:tabs>
          <w:tab w:val="left" w:pos="1065"/>
        </w:tabs>
        <w:rPr>
          <w:rFonts w:ascii="Times New Roman" w:hAnsi="Times New Roman" w:cs="Times New Roman"/>
          <w:b/>
          <w:color w:val="000000"/>
          <w:sz w:val="28"/>
          <w:szCs w:val="28"/>
        </w:rPr>
        <w:sectPr w:rsidR="00BE7210" w:rsidSect="006C492E">
          <w:type w:val="continuous"/>
          <w:pgSz w:w="16838" w:h="11906" w:orient="landscape"/>
          <w:pgMar w:top="1701" w:right="1134" w:bottom="850" w:left="1134" w:header="708" w:footer="708" w:gutter="0"/>
          <w:cols w:space="708"/>
          <w:docGrid w:linePitch="360"/>
        </w:sectPr>
      </w:pPr>
    </w:p>
    <w:p w:rsidR="00030BA3" w:rsidRDefault="00030BA3" w:rsidP="00030BA3">
      <w:pPr>
        <w:pStyle w:val="a7"/>
        <w:numPr>
          <w:ilvl w:val="0"/>
          <w:numId w:val="19"/>
        </w:numPr>
        <w:tabs>
          <w:tab w:val="left" w:pos="1065"/>
        </w:tabs>
        <w:ind w:left="567" w:hanging="567"/>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lastRenderedPageBreak/>
        <w:t>Бейінді</w:t>
      </w:r>
      <w:r w:rsidRPr="00030BA3">
        <w:rPr>
          <w:rFonts w:ascii="Times New Roman" w:hAnsi="Times New Roman" w:cs="Times New Roman"/>
          <w:b/>
          <w:color w:val="000000"/>
          <w:sz w:val="28"/>
          <w:szCs w:val="28"/>
          <w:lang w:val="kk-KZ"/>
        </w:rPr>
        <w:t xml:space="preserve"> мамандандырылған</w:t>
      </w:r>
      <w:r>
        <w:rPr>
          <w:rFonts w:ascii="Times New Roman" w:hAnsi="Times New Roman" w:cs="Times New Roman"/>
          <w:b/>
          <w:color w:val="000000"/>
          <w:sz w:val="28"/>
          <w:szCs w:val="28"/>
          <w:lang w:val="kk-KZ"/>
        </w:rPr>
        <w:t xml:space="preserve"> медициналық ұйымдарда және </w:t>
      </w:r>
      <w:r w:rsidRPr="00030BA3">
        <w:rPr>
          <w:rFonts w:ascii="Times New Roman" w:hAnsi="Times New Roman" w:cs="Times New Roman"/>
          <w:b/>
          <w:color w:val="000000"/>
          <w:sz w:val="28"/>
          <w:szCs w:val="28"/>
          <w:lang w:val="kk-KZ"/>
        </w:rPr>
        <w:t>бөлімшелерде стационарды алмастыратын көмек бейінді маманның қорытындысы бойынша пациентке мынадай аурулар бойынша көрсетіледі:</w:t>
      </w:r>
    </w:p>
    <w:p w:rsidR="00CD02E6" w:rsidRPr="00CD02E6" w:rsidRDefault="00CD02E6" w:rsidP="00CD02E6">
      <w:pPr>
        <w:tabs>
          <w:tab w:val="left" w:pos="1065"/>
        </w:tabs>
        <w:rPr>
          <w:rFonts w:ascii="Times New Roman" w:hAnsi="Times New Roman" w:cs="Times New Roman"/>
          <w:b/>
          <w:color w:val="000000"/>
          <w:sz w:val="28"/>
          <w:szCs w:val="28"/>
          <w:lang w:val="kk-KZ"/>
        </w:rPr>
        <w:sectPr w:rsidR="00CD02E6" w:rsidRPr="00CD02E6" w:rsidSect="00091D32">
          <w:type w:val="continuous"/>
          <w:pgSz w:w="16838" w:h="11906" w:orient="landscape"/>
          <w:pgMar w:top="1701" w:right="1134" w:bottom="850" w:left="1134" w:header="708" w:footer="708" w:gutter="0"/>
          <w:cols w:space="708"/>
          <w:docGrid w:linePitch="360"/>
        </w:sectPr>
      </w:pPr>
    </w:p>
    <w:p w:rsidR="00F9575C" w:rsidRPr="00F9575C" w:rsidRDefault="008442A0" w:rsidP="0069326D">
      <w:pPr>
        <w:pStyle w:val="a7"/>
        <w:numPr>
          <w:ilvl w:val="0"/>
          <w:numId w:val="12"/>
        </w:numPr>
        <w:tabs>
          <w:tab w:val="left" w:pos="1065"/>
        </w:tabs>
        <w:ind w:left="567" w:hanging="28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Психикалық белсенді заттарды пайдалану салдарынан психиканы</w:t>
      </w:r>
      <w:r w:rsidR="00F9575C" w:rsidRPr="00F9575C">
        <w:rPr>
          <w:rFonts w:ascii="Times New Roman" w:hAnsi="Times New Roman" w:cs="Times New Roman"/>
          <w:color w:val="000000"/>
          <w:sz w:val="28"/>
          <w:szCs w:val="28"/>
          <w:lang w:val="kk-KZ"/>
        </w:rPr>
        <w:t xml:space="preserve"> және мінез-құлықтың бұзылуы;</w:t>
      </w:r>
    </w:p>
    <w:p w:rsidR="00091D32" w:rsidRPr="00F9575C" w:rsidRDefault="000B6936" w:rsidP="0069326D">
      <w:pPr>
        <w:pStyle w:val="a7"/>
        <w:numPr>
          <w:ilvl w:val="0"/>
          <w:numId w:val="12"/>
        </w:numPr>
        <w:tabs>
          <w:tab w:val="left" w:pos="1065"/>
        </w:tabs>
        <w:ind w:left="567" w:hanging="283"/>
        <w:rPr>
          <w:rFonts w:ascii="Times New Roman" w:hAnsi="Times New Roman" w:cs="Times New Roman"/>
          <w:color w:val="000000"/>
          <w:sz w:val="28"/>
          <w:szCs w:val="28"/>
        </w:rPr>
      </w:pPr>
      <w:r>
        <w:rPr>
          <w:rFonts w:ascii="Times New Roman" w:hAnsi="Times New Roman" w:cs="Times New Roman"/>
          <w:color w:val="000000"/>
          <w:sz w:val="28"/>
          <w:szCs w:val="28"/>
          <w:lang w:val="kk-KZ"/>
        </w:rPr>
        <w:t>Қатерлі ісіктер</w:t>
      </w:r>
      <w:r w:rsidR="00BE7210" w:rsidRPr="00F9575C">
        <w:rPr>
          <w:rFonts w:ascii="Times New Roman" w:hAnsi="Times New Roman" w:cs="Times New Roman"/>
          <w:color w:val="000000"/>
          <w:sz w:val="28"/>
          <w:szCs w:val="28"/>
        </w:rPr>
        <w:t>;</w:t>
      </w:r>
    </w:p>
    <w:p w:rsidR="003F63A9" w:rsidRPr="003F63A9" w:rsidRDefault="003F63A9" w:rsidP="00CD02E6">
      <w:pPr>
        <w:pStyle w:val="a7"/>
        <w:tabs>
          <w:tab w:val="left" w:pos="1065"/>
        </w:tabs>
        <w:ind w:left="567"/>
        <w:rPr>
          <w:rFonts w:ascii="Times New Roman" w:hAnsi="Times New Roman" w:cs="Times New Roman"/>
          <w:color w:val="000000"/>
          <w:sz w:val="28"/>
          <w:szCs w:val="28"/>
        </w:rPr>
      </w:pPr>
    </w:p>
    <w:p w:rsidR="00091D32" w:rsidRPr="003F63A9" w:rsidRDefault="008442A0" w:rsidP="0069326D">
      <w:pPr>
        <w:pStyle w:val="a7"/>
        <w:numPr>
          <w:ilvl w:val="0"/>
          <w:numId w:val="12"/>
        </w:numPr>
        <w:tabs>
          <w:tab w:val="left" w:pos="1065"/>
        </w:tabs>
        <w:ind w:left="567" w:hanging="283"/>
        <w:rPr>
          <w:rFonts w:ascii="Times New Roman" w:hAnsi="Times New Roman" w:cs="Times New Roman"/>
          <w:color w:val="000000"/>
          <w:sz w:val="28"/>
          <w:szCs w:val="28"/>
          <w:lang w:val="kk-KZ"/>
        </w:rPr>
      </w:pPr>
      <w:r w:rsidRPr="003F63A9">
        <w:rPr>
          <w:rFonts w:ascii="Times New Roman" w:hAnsi="Times New Roman" w:cs="Times New Roman"/>
          <w:color w:val="000000"/>
          <w:sz w:val="28"/>
          <w:szCs w:val="28"/>
          <w:lang w:val="kk-KZ"/>
        </w:rPr>
        <w:lastRenderedPageBreak/>
        <w:t>инфекц</w:t>
      </w:r>
      <w:r>
        <w:rPr>
          <w:rFonts w:ascii="Times New Roman" w:hAnsi="Times New Roman" w:cs="Times New Roman"/>
          <w:color w:val="000000"/>
          <w:sz w:val="28"/>
          <w:szCs w:val="28"/>
          <w:lang w:val="kk-KZ"/>
        </w:rPr>
        <w:t xml:space="preserve">иялық және </w:t>
      </w:r>
      <w:r w:rsidRPr="003F63A9">
        <w:rPr>
          <w:rFonts w:ascii="Times New Roman" w:hAnsi="Times New Roman" w:cs="Times New Roman"/>
          <w:color w:val="000000"/>
          <w:sz w:val="28"/>
          <w:szCs w:val="28"/>
          <w:lang w:val="kk-KZ"/>
        </w:rPr>
        <w:t xml:space="preserve"> паразит</w:t>
      </w:r>
      <w:r>
        <w:rPr>
          <w:rFonts w:ascii="Times New Roman" w:hAnsi="Times New Roman" w:cs="Times New Roman"/>
          <w:color w:val="000000"/>
          <w:sz w:val="28"/>
          <w:szCs w:val="28"/>
          <w:lang w:val="kk-KZ"/>
        </w:rPr>
        <w:t>тік аурулар</w:t>
      </w:r>
      <w:r w:rsidRPr="003F63A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ішек</w:t>
      </w:r>
      <w:r w:rsidRPr="003F63A9">
        <w:rPr>
          <w:rFonts w:ascii="Times New Roman" w:hAnsi="Times New Roman" w:cs="Times New Roman"/>
          <w:color w:val="000000"/>
          <w:sz w:val="28"/>
          <w:szCs w:val="28"/>
          <w:lang w:val="kk-KZ"/>
        </w:rPr>
        <w:t xml:space="preserve"> инфекци</w:t>
      </w:r>
      <w:r>
        <w:rPr>
          <w:rFonts w:ascii="Times New Roman" w:hAnsi="Times New Roman" w:cs="Times New Roman"/>
          <w:color w:val="000000"/>
          <w:sz w:val="28"/>
          <w:szCs w:val="28"/>
          <w:lang w:val="kk-KZ"/>
        </w:rPr>
        <w:t>ясы</w:t>
      </w:r>
      <w:r w:rsidRPr="003F63A9">
        <w:rPr>
          <w:rFonts w:ascii="Times New Roman" w:hAnsi="Times New Roman" w:cs="Times New Roman"/>
          <w:color w:val="000000"/>
          <w:sz w:val="28"/>
          <w:szCs w:val="28"/>
          <w:lang w:val="kk-KZ"/>
        </w:rPr>
        <w:t>, бактери</w:t>
      </w:r>
      <w:r>
        <w:rPr>
          <w:rFonts w:ascii="Times New Roman" w:hAnsi="Times New Roman" w:cs="Times New Roman"/>
          <w:color w:val="000000"/>
          <w:sz w:val="28"/>
          <w:szCs w:val="28"/>
          <w:lang w:val="kk-KZ"/>
        </w:rPr>
        <w:t>ялық</w:t>
      </w:r>
      <w:r w:rsidR="00BE7210" w:rsidRPr="003F63A9">
        <w:rPr>
          <w:rFonts w:ascii="Times New Roman" w:hAnsi="Times New Roman" w:cs="Times New Roman"/>
          <w:color w:val="000000"/>
          <w:sz w:val="28"/>
          <w:szCs w:val="28"/>
          <w:lang w:val="kk-KZ"/>
        </w:rPr>
        <w:t xml:space="preserve"> зо</w:t>
      </w:r>
      <w:r w:rsidRPr="003F63A9">
        <w:rPr>
          <w:rFonts w:ascii="Times New Roman" w:hAnsi="Times New Roman" w:cs="Times New Roman"/>
          <w:color w:val="000000"/>
          <w:sz w:val="28"/>
          <w:szCs w:val="28"/>
          <w:lang w:val="kk-KZ"/>
        </w:rPr>
        <w:t>оно</w:t>
      </w:r>
      <w:r w:rsidR="000B6936">
        <w:rPr>
          <w:rFonts w:ascii="Times New Roman" w:hAnsi="Times New Roman" w:cs="Times New Roman"/>
          <w:color w:val="000000"/>
          <w:sz w:val="28"/>
          <w:szCs w:val="28"/>
          <w:lang w:val="kk-KZ"/>
        </w:rPr>
        <w:t>здар</w:t>
      </w:r>
      <w:r w:rsidR="000B6936" w:rsidRPr="003F63A9">
        <w:rPr>
          <w:rFonts w:ascii="Times New Roman" w:hAnsi="Times New Roman" w:cs="Times New Roman"/>
          <w:color w:val="000000"/>
          <w:sz w:val="28"/>
          <w:szCs w:val="28"/>
          <w:lang w:val="kk-KZ"/>
        </w:rPr>
        <w:t>, инфекци</w:t>
      </w:r>
      <w:r w:rsidR="000B6936">
        <w:rPr>
          <w:rFonts w:ascii="Times New Roman" w:hAnsi="Times New Roman" w:cs="Times New Roman"/>
          <w:color w:val="000000"/>
          <w:sz w:val="28"/>
          <w:szCs w:val="28"/>
          <w:lang w:val="kk-KZ"/>
        </w:rPr>
        <w:t>яларға арналған вакцина</w:t>
      </w:r>
      <w:r w:rsidR="00BE7210" w:rsidRPr="003F63A9">
        <w:rPr>
          <w:rFonts w:ascii="Times New Roman" w:hAnsi="Times New Roman" w:cs="Times New Roman"/>
          <w:color w:val="000000"/>
          <w:sz w:val="28"/>
          <w:szCs w:val="28"/>
          <w:lang w:val="kk-KZ"/>
        </w:rPr>
        <w:t>);</w:t>
      </w:r>
    </w:p>
    <w:p w:rsidR="00091D32" w:rsidRPr="00D907FA" w:rsidRDefault="00B95ACD" w:rsidP="0069326D">
      <w:pPr>
        <w:pStyle w:val="a7"/>
        <w:numPr>
          <w:ilvl w:val="0"/>
          <w:numId w:val="12"/>
        </w:numPr>
        <w:tabs>
          <w:tab w:val="left" w:pos="1065"/>
        </w:tabs>
        <w:ind w:left="567" w:hanging="283"/>
        <w:rPr>
          <w:rFonts w:ascii="Times New Roman" w:hAnsi="Times New Roman" w:cs="Times New Roman"/>
          <w:color w:val="000000"/>
          <w:sz w:val="28"/>
          <w:szCs w:val="28"/>
          <w:lang w:val="kk-KZ"/>
        </w:rPr>
      </w:pPr>
      <w:r w:rsidRPr="00D907FA">
        <w:rPr>
          <w:rFonts w:ascii="Times New Roman" w:hAnsi="Times New Roman" w:cs="Times New Roman"/>
          <w:color w:val="000000"/>
          <w:sz w:val="28"/>
          <w:szCs w:val="28"/>
          <w:lang w:val="kk-KZ"/>
        </w:rPr>
        <w:t xml:space="preserve">туберкулез </w:t>
      </w:r>
      <w:r>
        <w:rPr>
          <w:rFonts w:ascii="Times New Roman" w:hAnsi="Times New Roman" w:cs="Times New Roman"/>
          <w:color w:val="000000"/>
          <w:sz w:val="28"/>
          <w:szCs w:val="28"/>
          <w:lang w:val="kk-KZ"/>
        </w:rPr>
        <w:t xml:space="preserve">анықталған жағдайда пациентті оқшаулау </w:t>
      </w:r>
      <w:r w:rsidR="002459A2">
        <w:rPr>
          <w:rFonts w:ascii="Times New Roman" w:hAnsi="Times New Roman" w:cs="Times New Roman"/>
          <w:color w:val="000000"/>
          <w:sz w:val="28"/>
          <w:szCs w:val="28"/>
          <w:lang w:val="kk-KZ"/>
        </w:rPr>
        <w:t>және БК жабық түрі(-)</w:t>
      </w:r>
      <w:r w:rsidR="0069326D" w:rsidRPr="00D907FA">
        <w:rPr>
          <w:rFonts w:ascii="Times New Roman" w:hAnsi="Times New Roman" w:cs="Times New Roman"/>
          <w:color w:val="000000"/>
          <w:sz w:val="28"/>
          <w:szCs w:val="28"/>
          <w:lang w:val="kk-KZ"/>
        </w:rPr>
        <w:t>;</w:t>
      </w:r>
    </w:p>
    <w:p w:rsidR="00BE7210" w:rsidRPr="00BE7210" w:rsidRDefault="00B95ACD" w:rsidP="00091D32">
      <w:pPr>
        <w:pStyle w:val="a7"/>
        <w:numPr>
          <w:ilvl w:val="0"/>
          <w:numId w:val="12"/>
        </w:numPr>
        <w:tabs>
          <w:tab w:val="left" w:pos="1065"/>
        </w:tabs>
        <w:ind w:left="567" w:hanging="283"/>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тері </w:t>
      </w:r>
      <w:r w:rsidR="00BE7210" w:rsidRPr="00BE7210">
        <w:rPr>
          <w:rFonts w:ascii="Times New Roman" w:hAnsi="Times New Roman" w:cs="Times New Roman"/>
          <w:color w:val="000000"/>
          <w:sz w:val="28"/>
          <w:szCs w:val="28"/>
        </w:rPr>
        <w:t xml:space="preserve"> (конта</w:t>
      </w:r>
      <w:r>
        <w:rPr>
          <w:rFonts w:ascii="Times New Roman" w:hAnsi="Times New Roman" w:cs="Times New Roman"/>
          <w:color w:val="000000"/>
          <w:sz w:val="28"/>
          <w:szCs w:val="28"/>
        </w:rPr>
        <w:t>гиоз</w:t>
      </w:r>
      <w:r>
        <w:rPr>
          <w:rFonts w:ascii="Times New Roman" w:hAnsi="Times New Roman" w:cs="Times New Roman"/>
          <w:color w:val="000000"/>
          <w:sz w:val="28"/>
          <w:szCs w:val="28"/>
          <w:lang w:val="kk-KZ"/>
        </w:rPr>
        <w:t>ды</w:t>
      </w:r>
      <w:r>
        <w:rPr>
          <w:rFonts w:ascii="Times New Roman" w:hAnsi="Times New Roman" w:cs="Times New Roman"/>
          <w:color w:val="000000"/>
          <w:sz w:val="28"/>
          <w:szCs w:val="28"/>
        </w:rPr>
        <w:t xml:space="preserve"> дерматоз, инфестаци</w:t>
      </w:r>
      <w:r>
        <w:rPr>
          <w:rFonts w:ascii="Times New Roman" w:hAnsi="Times New Roman" w:cs="Times New Roman"/>
          <w:color w:val="000000"/>
          <w:sz w:val="28"/>
          <w:szCs w:val="28"/>
          <w:lang w:val="kk-KZ"/>
        </w:rPr>
        <w:t>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және соз ауруы</w:t>
      </w:r>
      <w:r w:rsidR="00BE7210" w:rsidRPr="00BE7210">
        <w:rPr>
          <w:rFonts w:ascii="Times New Roman" w:hAnsi="Times New Roman" w:cs="Times New Roman"/>
          <w:color w:val="000000"/>
          <w:sz w:val="28"/>
          <w:szCs w:val="28"/>
        </w:rPr>
        <w:t>.</w:t>
      </w:r>
    </w:p>
    <w:p w:rsidR="00BE7210" w:rsidRDefault="00BE7210" w:rsidP="00BE7210">
      <w:pPr>
        <w:tabs>
          <w:tab w:val="left" w:pos="1065"/>
        </w:tabs>
        <w:contextualSpacing/>
        <w:rPr>
          <w:rFonts w:ascii="Times New Roman" w:hAnsi="Times New Roman" w:cs="Times New Roman"/>
          <w:b/>
          <w:color w:val="000000"/>
          <w:sz w:val="28"/>
          <w:szCs w:val="28"/>
        </w:rPr>
        <w:sectPr w:rsidR="00BE7210" w:rsidSect="00BE7210">
          <w:type w:val="continuous"/>
          <w:pgSz w:w="16838" w:h="11906" w:orient="landscape"/>
          <w:pgMar w:top="1701" w:right="1134" w:bottom="850" w:left="1134" w:header="708" w:footer="708" w:gutter="0"/>
          <w:cols w:num="2" w:space="708"/>
          <w:docGrid w:linePitch="360"/>
        </w:sectPr>
      </w:pPr>
    </w:p>
    <w:p w:rsidR="00BE7210" w:rsidRDefault="00BE7210" w:rsidP="00BE7210">
      <w:pPr>
        <w:tabs>
          <w:tab w:val="left" w:pos="1065"/>
        </w:tabs>
        <w:rPr>
          <w:rFonts w:ascii="Times New Roman" w:hAnsi="Times New Roman" w:cs="Times New Roman"/>
          <w:b/>
          <w:color w:val="000000"/>
          <w:sz w:val="28"/>
          <w:szCs w:val="28"/>
        </w:rPr>
        <w:sectPr w:rsidR="00BE7210" w:rsidSect="006C492E">
          <w:type w:val="continuous"/>
          <w:pgSz w:w="16838" w:h="11906" w:orient="landscape"/>
          <w:pgMar w:top="1701" w:right="1134" w:bottom="850" w:left="1134" w:header="708" w:footer="708" w:gutter="0"/>
          <w:cols w:space="708"/>
          <w:docGrid w:linePitch="360"/>
        </w:sectPr>
      </w:pPr>
      <w:r>
        <w:rPr>
          <w:rFonts w:ascii="Times New Roman" w:hAnsi="Times New Roman" w:cs="Times New Roman"/>
          <w:b/>
          <w:color w:val="000000"/>
          <w:sz w:val="28"/>
          <w:szCs w:val="28"/>
        </w:rPr>
        <w:lastRenderedPageBreak/>
        <w:t>________________________________________________________________________________________________________</w:t>
      </w:r>
    </w:p>
    <w:p w:rsidR="006C492E" w:rsidRPr="00677CC3" w:rsidRDefault="00B95ACD" w:rsidP="006C492E">
      <w:pPr>
        <w:tabs>
          <w:tab w:val="left" w:pos="1065"/>
        </w:tabs>
        <w:rPr>
          <w:rFonts w:ascii="Times New Roman" w:hAnsi="Times New Roman" w:cs="Times New Roman"/>
          <w:color w:val="000000"/>
          <w:sz w:val="28"/>
          <w:szCs w:val="28"/>
        </w:rPr>
        <w:sectPr w:rsidR="006C492E" w:rsidRPr="00677CC3" w:rsidSect="00BE7210">
          <w:type w:val="continuous"/>
          <w:pgSz w:w="16838" w:h="11906" w:orient="landscape"/>
          <w:pgMar w:top="1701" w:right="1134" w:bottom="850" w:left="1134" w:header="708" w:footer="708" w:gutter="0"/>
          <w:cols w:num="2" w:space="708"/>
          <w:docGrid w:linePitch="360"/>
        </w:sectPr>
      </w:pPr>
      <w:r>
        <w:rPr>
          <w:rFonts w:ascii="Times New Roman" w:hAnsi="Times New Roman" w:cs="Times New Roman"/>
          <w:b/>
          <w:color w:val="000000"/>
          <w:sz w:val="28"/>
          <w:szCs w:val="28"/>
          <w:lang w:val="kk-KZ"/>
        </w:rPr>
        <w:lastRenderedPageBreak/>
        <w:t>Күндізгі стационар қызметтері</w:t>
      </w:r>
      <w:r w:rsidR="009F363D">
        <w:rPr>
          <w:rFonts w:ascii="Times New Roman" w:hAnsi="Times New Roman" w:cs="Times New Roman"/>
          <w:b/>
          <w:color w:val="000000"/>
          <w:sz w:val="28"/>
          <w:szCs w:val="28"/>
        </w:rPr>
        <w:t>:</w:t>
      </w:r>
    </w:p>
    <w:p w:rsidR="0084780B" w:rsidRPr="007A2477" w:rsidRDefault="00864740" w:rsidP="007A2477">
      <w:pPr>
        <w:pStyle w:val="a7"/>
        <w:numPr>
          <w:ilvl w:val="0"/>
          <w:numId w:val="4"/>
        </w:numPr>
        <w:tabs>
          <w:tab w:val="left" w:pos="1065"/>
        </w:tabs>
        <w:ind w:left="567" w:hanging="283"/>
        <w:rPr>
          <w:rFonts w:ascii="Times New Roman" w:hAnsi="Times New Roman" w:cs="Times New Roman"/>
          <w:color w:val="000000"/>
          <w:sz w:val="28"/>
          <w:szCs w:val="28"/>
        </w:rPr>
      </w:pPr>
      <w:r w:rsidRPr="00864740">
        <w:rPr>
          <w:rFonts w:ascii="Times New Roman" w:hAnsi="Times New Roman" w:cs="Times New Roman"/>
          <w:color w:val="000000"/>
          <w:sz w:val="28"/>
          <w:szCs w:val="28"/>
        </w:rPr>
        <w:lastRenderedPageBreak/>
        <w:t xml:space="preserve"> </w:t>
      </w:r>
      <w:r w:rsidR="0084780B" w:rsidRPr="0084780B">
        <w:rPr>
          <w:rFonts w:ascii="Times New Roman" w:hAnsi="Times New Roman" w:cs="Times New Roman"/>
          <w:color w:val="000000"/>
          <w:sz w:val="28"/>
          <w:szCs w:val="28"/>
        </w:rPr>
        <w:t>медициналық</w:t>
      </w:r>
      <w:r w:rsidR="0084780B">
        <w:rPr>
          <w:rFonts w:ascii="Times New Roman" w:hAnsi="Times New Roman" w:cs="Times New Roman"/>
          <w:color w:val="000000"/>
          <w:sz w:val="28"/>
          <w:szCs w:val="28"/>
        </w:rPr>
        <w:t xml:space="preserve"> көрсеткіштер </w:t>
      </w:r>
      <w:r w:rsidR="0084780B" w:rsidRPr="007A2477">
        <w:rPr>
          <w:rFonts w:ascii="Times New Roman" w:hAnsi="Times New Roman" w:cs="Times New Roman"/>
          <w:color w:val="000000"/>
          <w:sz w:val="28"/>
          <w:szCs w:val="28"/>
        </w:rPr>
        <w:t>бойынша дәрігер тексер</w:t>
      </w:r>
      <w:r w:rsidR="0084780B" w:rsidRPr="007A2477">
        <w:rPr>
          <w:rFonts w:ascii="Times New Roman" w:hAnsi="Times New Roman" w:cs="Times New Roman"/>
          <w:color w:val="000000"/>
          <w:sz w:val="28"/>
          <w:szCs w:val="28"/>
          <w:lang w:val="kk-KZ"/>
        </w:rPr>
        <w:t>еді</w:t>
      </w:r>
      <w:r w:rsidR="0084780B" w:rsidRPr="007A2477">
        <w:rPr>
          <w:rFonts w:ascii="Times New Roman" w:hAnsi="Times New Roman" w:cs="Times New Roman"/>
          <w:color w:val="000000"/>
          <w:sz w:val="28"/>
          <w:szCs w:val="28"/>
        </w:rPr>
        <w:t>, бейінді мамандардың консультациясы;</w:t>
      </w:r>
    </w:p>
    <w:p w:rsidR="0084780B" w:rsidRPr="00163FFD" w:rsidRDefault="0084780B" w:rsidP="00163FFD">
      <w:pPr>
        <w:pStyle w:val="a7"/>
        <w:numPr>
          <w:ilvl w:val="0"/>
          <w:numId w:val="4"/>
        </w:numPr>
        <w:tabs>
          <w:tab w:val="left" w:pos="1065"/>
        </w:tabs>
        <w:ind w:left="567" w:hanging="283"/>
        <w:rPr>
          <w:rFonts w:ascii="Times New Roman" w:hAnsi="Times New Roman" w:cs="Times New Roman"/>
          <w:color w:val="000000"/>
          <w:sz w:val="28"/>
          <w:szCs w:val="28"/>
        </w:rPr>
      </w:pPr>
      <w:r w:rsidRPr="0084780B">
        <w:rPr>
          <w:rFonts w:ascii="Times New Roman" w:hAnsi="Times New Roman" w:cs="Times New Roman"/>
          <w:color w:val="000000"/>
          <w:sz w:val="28"/>
          <w:szCs w:val="28"/>
        </w:rPr>
        <w:t>диагностикалық</w:t>
      </w:r>
      <w:r w:rsidRPr="00163FFD">
        <w:rPr>
          <w:rFonts w:ascii="Times New Roman" w:hAnsi="Times New Roman" w:cs="Times New Roman"/>
          <w:color w:val="000000"/>
          <w:sz w:val="28"/>
          <w:szCs w:val="28"/>
          <w:lang w:val="kk-KZ"/>
        </w:rPr>
        <w:t>, оның ішінде зертханалық және патологоанатомиялық (операциялық және биопсиялық материалды гистологиялық зерттеу, цитологиялық зерттеулер)</w:t>
      </w:r>
      <w:r w:rsidR="00163FFD">
        <w:rPr>
          <w:rFonts w:ascii="Times New Roman" w:hAnsi="Times New Roman" w:cs="Times New Roman"/>
          <w:color w:val="000000"/>
          <w:sz w:val="28"/>
          <w:szCs w:val="28"/>
          <w:lang w:val="kk-KZ"/>
        </w:rPr>
        <w:t xml:space="preserve"> қызметтер</w:t>
      </w:r>
      <w:r w:rsidRPr="00163FFD">
        <w:rPr>
          <w:rFonts w:ascii="Times New Roman" w:hAnsi="Times New Roman" w:cs="Times New Roman"/>
          <w:color w:val="000000"/>
          <w:sz w:val="28"/>
          <w:szCs w:val="28"/>
          <w:lang w:val="kk-KZ"/>
        </w:rPr>
        <w:t>;</w:t>
      </w:r>
    </w:p>
    <w:p w:rsidR="00002CBE" w:rsidRPr="007A2477" w:rsidRDefault="00163FFD" w:rsidP="007A2477">
      <w:pPr>
        <w:pStyle w:val="a7"/>
        <w:numPr>
          <w:ilvl w:val="0"/>
          <w:numId w:val="4"/>
        </w:numPr>
        <w:tabs>
          <w:tab w:val="left" w:pos="1065"/>
        </w:tabs>
        <w:ind w:left="567" w:hanging="283"/>
        <w:rPr>
          <w:rFonts w:ascii="Times New Roman" w:hAnsi="Times New Roman" w:cs="Times New Roman"/>
          <w:b/>
          <w:color w:val="000000"/>
          <w:sz w:val="28"/>
          <w:szCs w:val="28"/>
        </w:rPr>
      </w:pPr>
      <w:r>
        <w:rPr>
          <w:rFonts w:ascii="Times New Roman" w:hAnsi="Times New Roman" w:cs="Times New Roman"/>
          <w:color w:val="000000"/>
          <w:sz w:val="28"/>
          <w:szCs w:val="28"/>
        </w:rPr>
        <w:t>медициналық манипуляция</w:t>
      </w:r>
      <w:r w:rsidR="0084780B">
        <w:rPr>
          <w:rFonts w:ascii="Times New Roman" w:hAnsi="Times New Roman" w:cs="Times New Roman"/>
          <w:color w:val="000000"/>
          <w:sz w:val="28"/>
          <w:szCs w:val="28"/>
        </w:rPr>
        <w:t xml:space="preserve"> және хирургиялық операция</w:t>
      </w:r>
      <w:r w:rsidR="0084780B">
        <w:rPr>
          <w:rFonts w:ascii="Times New Roman" w:hAnsi="Times New Roman" w:cs="Times New Roman"/>
          <w:color w:val="000000"/>
          <w:sz w:val="28"/>
          <w:szCs w:val="28"/>
          <w:lang w:val="kk-KZ"/>
        </w:rPr>
        <w:t xml:space="preserve"> арқылы </w:t>
      </w:r>
      <w:r w:rsidR="0084780B" w:rsidRPr="0084780B">
        <w:rPr>
          <w:rFonts w:ascii="Times New Roman" w:hAnsi="Times New Roman" w:cs="Times New Roman"/>
          <w:color w:val="000000"/>
          <w:sz w:val="28"/>
          <w:szCs w:val="28"/>
        </w:rPr>
        <w:t xml:space="preserve">дәрілік </w:t>
      </w:r>
      <w:r w:rsidR="0084780B" w:rsidRPr="007A2477">
        <w:rPr>
          <w:rFonts w:ascii="Times New Roman" w:hAnsi="Times New Roman" w:cs="Times New Roman"/>
          <w:color w:val="000000"/>
          <w:sz w:val="28"/>
          <w:szCs w:val="28"/>
          <w:lang w:val="kk-KZ"/>
        </w:rPr>
        <w:t>заттарды, медициналық бұйымдарды пайдалана отырып, стационарды алмастыратын терапия</w:t>
      </w:r>
      <w:r w:rsidRPr="007A2477">
        <w:rPr>
          <w:rFonts w:ascii="Times New Roman" w:hAnsi="Times New Roman" w:cs="Times New Roman"/>
          <w:color w:val="000000"/>
          <w:sz w:val="28"/>
          <w:szCs w:val="28"/>
          <w:lang w:val="kk-KZ"/>
        </w:rPr>
        <w:t xml:space="preserve">мен </w:t>
      </w:r>
      <w:r w:rsidR="0084780B" w:rsidRPr="007A2477">
        <w:rPr>
          <w:rFonts w:ascii="Times New Roman" w:hAnsi="Times New Roman" w:cs="Times New Roman"/>
          <w:color w:val="000000"/>
          <w:sz w:val="28"/>
          <w:szCs w:val="28"/>
          <w:lang w:val="kk-KZ"/>
        </w:rPr>
        <w:t>ауруды емдеу;</w:t>
      </w:r>
    </w:p>
    <w:p w:rsidR="0084780B" w:rsidRPr="0084780B" w:rsidRDefault="0084780B" w:rsidP="0084780B">
      <w:pPr>
        <w:pStyle w:val="a7"/>
        <w:numPr>
          <w:ilvl w:val="0"/>
          <w:numId w:val="4"/>
        </w:numPr>
        <w:tabs>
          <w:tab w:val="left" w:pos="1065"/>
        </w:tabs>
        <w:ind w:left="567" w:hanging="283"/>
        <w:rPr>
          <w:rFonts w:ascii="Times New Roman" w:hAnsi="Times New Roman" w:cs="Times New Roman"/>
          <w:color w:val="000000"/>
          <w:sz w:val="28"/>
          <w:szCs w:val="28"/>
        </w:rPr>
      </w:pPr>
      <w:r w:rsidRPr="0084780B">
        <w:rPr>
          <w:rFonts w:ascii="Times New Roman" w:hAnsi="Times New Roman" w:cs="Times New Roman"/>
          <w:color w:val="000000"/>
          <w:sz w:val="28"/>
          <w:szCs w:val="28"/>
        </w:rPr>
        <w:t>гемодиализ және</w:t>
      </w:r>
      <w:r>
        <w:rPr>
          <w:rFonts w:ascii="Times New Roman" w:hAnsi="Times New Roman" w:cs="Times New Roman"/>
          <w:color w:val="000000"/>
          <w:sz w:val="28"/>
          <w:szCs w:val="28"/>
        </w:rPr>
        <w:t xml:space="preserve"> перитонеалдық диализ ж</w:t>
      </w:r>
      <w:r>
        <w:rPr>
          <w:rFonts w:ascii="Times New Roman" w:hAnsi="Times New Roman" w:cs="Times New Roman"/>
          <w:color w:val="000000"/>
          <w:sz w:val="28"/>
          <w:szCs w:val="28"/>
          <w:lang w:val="kk-KZ"/>
        </w:rPr>
        <w:t>асау</w:t>
      </w:r>
      <w:r w:rsidRPr="0084780B">
        <w:rPr>
          <w:rFonts w:ascii="Times New Roman" w:hAnsi="Times New Roman" w:cs="Times New Roman"/>
          <w:color w:val="000000"/>
          <w:sz w:val="28"/>
          <w:szCs w:val="28"/>
        </w:rPr>
        <w:t>;</w:t>
      </w:r>
    </w:p>
    <w:p w:rsidR="0084780B" w:rsidRPr="0084780B" w:rsidRDefault="0084780B" w:rsidP="0084780B">
      <w:pPr>
        <w:pStyle w:val="a7"/>
        <w:numPr>
          <w:ilvl w:val="0"/>
          <w:numId w:val="4"/>
        </w:numPr>
        <w:tabs>
          <w:tab w:val="left" w:pos="1065"/>
        </w:tabs>
        <w:ind w:left="567" w:hanging="283"/>
        <w:rPr>
          <w:rFonts w:ascii="Times New Roman" w:hAnsi="Times New Roman" w:cs="Times New Roman"/>
          <w:color w:val="000000"/>
          <w:sz w:val="28"/>
          <w:szCs w:val="28"/>
        </w:rPr>
      </w:pPr>
      <w:r w:rsidRPr="0084780B">
        <w:rPr>
          <w:rFonts w:ascii="Times New Roman" w:hAnsi="Times New Roman" w:cs="Times New Roman"/>
          <w:color w:val="000000"/>
          <w:sz w:val="28"/>
          <w:szCs w:val="28"/>
        </w:rPr>
        <w:lastRenderedPageBreak/>
        <w:t xml:space="preserve"> химиял</w:t>
      </w:r>
      <w:r>
        <w:rPr>
          <w:rFonts w:ascii="Times New Roman" w:hAnsi="Times New Roman" w:cs="Times New Roman"/>
          <w:color w:val="000000"/>
          <w:sz w:val="28"/>
          <w:szCs w:val="28"/>
        </w:rPr>
        <w:t>ық және сәулелік терапия</w:t>
      </w:r>
      <w:r w:rsidRPr="0084780B">
        <w:rPr>
          <w:rFonts w:ascii="Times New Roman" w:hAnsi="Times New Roman" w:cs="Times New Roman"/>
          <w:color w:val="000000"/>
          <w:sz w:val="28"/>
          <w:szCs w:val="28"/>
        </w:rPr>
        <w:t>;</w:t>
      </w:r>
    </w:p>
    <w:p w:rsidR="0084780B" w:rsidRPr="0084780B" w:rsidRDefault="0084780B" w:rsidP="0084780B">
      <w:pPr>
        <w:pStyle w:val="a7"/>
        <w:numPr>
          <w:ilvl w:val="0"/>
          <w:numId w:val="4"/>
        </w:numPr>
        <w:tabs>
          <w:tab w:val="left" w:pos="1065"/>
        </w:tabs>
        <w:ind w:left="567" w:hanging="283"/>
        <w:rPr>
          <w:rFonts w:ascii="Times New Roman" w:hAnsi="Times New Roman" w:cs="Times New Roman"/>
          <w:color w:val="000000"/>
          <w:sz w:val="28"/>
          <w:szCs w:val="28"/>
        </w:rPr>
      </w:pPr>
      <w:r w:rsidRPr="0084780B">
        <w:rPr>
          <w:rFonts w:ascii="Times New Roman" w:hAnsi="Times New Roman" w:cs="Times New Roman"/>
          <w:color w:val="000000"/>
          <w:sz w:val="28"/>
          <w:szCs w:val="28"/>
        </w:rPr>
        <w:t xml:space="preserve"> медициналық оңалту;</w:t>
      </w:r>
    </w:p>
    <w:p w:rsidR="0084780B" w:rsidRPr="007A2477" w:rsidRDefault="0084780B" w:rsidP="007A2477">
      <w:pPr>
        <w:pStyle w:val="a7"/>
        <w:numPr>
          <w:ilvl w:val="0"/>
          <w:numId w:val="4"/>
        </w:numPr>
        <w:tabs>
          <w:tab w:val="left" w:pos="1065"/>
        </w:tabs>
        <w:ind w:left="567" w:hanging="283"/>
        <w:rPr>
          <w:rFonts w:ascii="Times New Roman" w:hAnsi="Times New Roman" w:cs="Times New Roman"/>
          <w:color w:val="000000"/>
          <w:sz w:val="28"/>
          <w:szCs w:val="28"/>
        </w:rPr>
      </w:pPr>
      <w:r>
        <w:rPr>
          <w:rFonts w:ascii="Times New Roman" w:hAnsi="Times New Roman" w:cs="Times New Roman"/>
          <w:color w:val="000000"/>
          <w:sz w:val="28"/>
          <w:szCs w:val="28"/>
        </w:rPr>
        <w:t xml:space="preserve"> пациент өз </w:t>
      </w:r>
      <w:r w:rsidRPr="007A2477">
        <w:rPr>
          <w:rFonts w:ascii="Times New Roman" w:hAnsi="Times New Roman" w:cs="Times New Roman"/>
          <w:color w:val="000000"/>
          <w:sz w:val="28"/>
          <w:szCs w:val="28"/>
          <w:lang w:val="kk-KZ"/>
        </w:rPr>
        <w:t>бетімен емханаға бара алмайтын жіті және созылмалы ауруға шалдыққан жағдайда  үйде емдеу;</w:t>
      </w:r>
    </w:p>
    <w:p w:rsidR="007A2477" w:rsidRPr="007A2477" w:rsidRDefault="0084780B" w:rsidP="0084780B">
      <w:pPr>
        <w:pStyle w:val="a7"/>
        <w:numPr>
          <w:ilvl w:val="0"/>
          <w:numId w:val="4"/>
        </w:numPr>
        <w:tabs>
          <w:tab w:val="left" w:pos="1065"/>
        </w:tabs>
        <w:ind w:left="567" w:hanging="283"/>
        <w:rPr>
          <w:rFonts w:ascii="Times New Roman" w:hAnsi="Times New Roman" w:cs="Times New Roman"/>
          <w:color w:val="000000"/>
          <w:sz w:val="28"/>
          <w:szCs w:val="28"/>
        </w:rPr>
      </w:pPr>
      <w:r w:rsidRPr="007A2477">
        <w:rPr>
          <w:rFonts w:ascii="Times New Roman" w:hAnsi="Times New Roman" w:cs="Times New Roman"/>
          <w:color w:val="000000"/>
          <w:sz w:val="28"/>
          <w:szCs w:val="28"/>
          <w:lang w:val="kk-KZ"/>
        </w:rPr>
        <w:t xml:space="preserve"> </w:t>
      </w:r>
      <w:r w:rsidRPr="0084780B">
        <w:rPr>
          <w:rFonts w:ascii="Times New Roman" w:hAnsi="Times New Roman" w:cs="Times New Roman"/>
          <w:color w:val="000000"/>
          <w:sz w:val="28"/>
          <w:szCs w:val="28"/>
        </w:rPr>
        <w:t xml:space="preserve">стационар жағдайында қанмен, оның </w:t>
      </w:r>
    </w:p>
    <w:p w:rsidR="0084780B" w:rsidRPr="007A2477" w:rsidRDefault="0084780B" w:rsidP="007A2477">
      <w:pPr>
        <w:pStyle w:val="a7"/>
        <w:tabs>
          <w:tab w:val="left" w:pos="1065"/>
        </w:tabs>
        <w:ind w:left="567"/>
        <w:rPr>
          <w:rFonts w:ascii="Times New Roman" w:hAnsi="Times New Roman" w:cs="Times New Roman"/>
          <w:color w:val="000000"/>
          <w:sz w:val="28"/>
          <w:szCs w:val="28"/>
        </w:rPr>
      </w:pPr>
      <w:r w:rsidRPr="007A2477">
        <w:rPr>
          <w:rFonts w:ascii="Times New Roman" w:hAnsi="Times New Roman" w:cs="Times New Roman"/>
          <w:color w:val="000000"/>
          <w:sz w:val="28"/>
          <w:szCs w:val="28"/>
        </w:rPr>
        <w:t>компоненттерімен қамтамасыз ету;</w:t>
      </w:r>
    </w:p>
    <w:p w:rsidR="0084780B" w:rsidRPr="0084780B" w:rsidRDefault="0084780B" w:rsidP="0084780B">
      <w:pPr>
        <w:pStyle w:val="a7"/>
        <w:numPr>
          <w:ilvl w:val="0"/>
          <w:numId w:val="4"/>
        </w:numPr>
        <w:tabs>
          <w:tab w:val="left" w:pos="1065"/>
        </w:tabs>
        <w:ind w:left="567" w:hanging="283"/>
        <w:rPr>
          <w:rFonts w:ascii="Times New Roman" w:hAnsi="Times New Roman" w:cs="Times New Roman"/>
          <w:color w:val="000000"/>
          <w:sz w:val="28"/>
          <w:szCs w:val="28"/>
        </w:rPr>
      </w:pPr>
      <w:r w:rsidRPr="0084780B">
        <w:rPr>
          <w:rFonts w:ascii="Times New Roman" w:hAnsi="Times New Roman" w:cs="Times New Roman"/>
          <w:color w:val="000000"/>
          <w:sz w:val="28"/>
          <w:szCs w:val="28"/>
        </w:rPr>
        <w:t xml:space="preserve"> паллиативтік көмек пен мейірбике күтімін ұйымдастыру;</w:t>
      </w:r>
    </w:p>
    <w:p w:rsidR="0084780B" w:rsidRPr="00091D32" w:rsidRDefault="0084780B" w:rsidP="0084780B">
      <w:pPr>
        <w:pStyle w:val="a7"/>
        <w:numPr>
          <w:ilvl w:val="0"/>
          <w:numId w:val="4"/>
        </w:numPr>
        <w:tabs>
          <w:tab w:val="left" w:pos="1065"/>
        </w:tabs>
        <w:ind w:left="567" w:hanging="283"/>
        <w:rPr>
          <w:rFonts w:ascii="Times New Roman" w:hAnsi="Times New Roman" w:cs="Times New Roman"/>
          <w:color w:val="000000"/>
          <w:sz w:val="28"/>
          <w:szCs w:val="28"/>
        </w:rPr>
      </w:pPr>
      <w:r w:rsidRPr="0084780B">
        <w:rPr>
          <w:rFonts w:ascii="Times New Roman" w:hAnsi="Times New Roman" w:cs="Times New Roman"/>
          <w:color w:val="000000"/>
          <w:sz w:val="28"/>
          <w:szCs w:val="28"/>
        </w:rPr>
        <w:t xml:space="preserve"> уақытша еңбекке жарамсыздық сараптамасы;</w:t>
      </w:r>
    </w:p>
    <w:p w:rsidR="00091D32" w:rsidRPr="0069326D" w:rsidRDefault="00091D32" w:rsidP="0069326D">
      <w:pPr>
        <w:tabs>
          <w:tab w:val="left" w:pos="1065"/>
        </w:tabs>
        <w:rPr>
          <w:rFonts w:ascii="Times New Roman" w:hAnsi="Times New Roman" w:cs="Times New Roman"/>
          <w:color w:val="000000"/>
          <w:sz w:val="28"/>
          <w:szCs w:val="28"/>
        </w:rPr>
        <w:sectPr w:rsidR="00091D32" w:rsidRPr="0069326D" w:rsidSect="00091D32">
          <w:type w:val="continuous"/>
          <w:pgSz w:w="16838" w:h="11906" w:orient="landscape"/>
          <w:pgMar w:top="1701" w:right="1134" w:bottom="850" w:left="1134" w:header="708" w:footer="708" w:gutter="0"/>
          <w:cols w:num="2" w:space="708"/>
          <w:docGrid w:linePitch="360"/>
        </w:sectPr>
      </w:pPr>
    </w:p>
    <w:p w:rsidR="00BE7210" w:rsidRDefault="00BE7210" w:rsidP="00397260">
      <w:pPr>
        <w:tabs>
          <w:tab w:val="left" w:pos="1065"/>
        </w:tabs>
        <w:sectPr w:rsidR="00BE7210" w:rsidSect="00BE7210">
          <w:type w:val="continuous"/>
          <w:pgSz w:w="16838" w:h="11906" w:orient="landscape"/>
          <w:pgMar w:top="1701" w:right="1134" w:bottom="850" w:left="1134" w:header="708" w:footer="708" w:gutter="0"/>
          <w:cols w:space="708"/>
          <w:docGrid w:linePitch="360"/>
        </w:sectPr>
      </w:pPr>
      <w:r>
        <w:lastRenderedPageBreak/>
        <w:t>____________________________________________________________________________________________________________________________________</w:t>
      </w:r>
    </w:p>
    <w:p w:rsidR="00573ED4" w:rsidRPr="00573ED4" w:rsidRDefault="00163FFD" w:rsidP="00573ED4">
      <w:pPr>
        <w:tabs>
          <w:tab w:val="left" w:pos="1065"/>
        </w:tabs>
        <w:rPr>
          <w:rFonts w:ascii="Times New Roman" w:hAnsi="Times New Roman" w:cs="Times New Roman"/>
          <w:b/>
          <w:sz w:val="28"/>
          <w:szCs w:val="28"/>
        </w:rPr>
      </w:pPr>
      <w:r>
        <w:rPr>
          <w:rFonts w:ascii="Times New Roman" w:hAnsi="Times New Roman" w:cs="Times New Roman"/>
          <w:b/>
          <w:sz w:val="28"/>
          <w:szCs w:val="28"/>
          <w:lang w:val="kk-KZ"/>
        </w:rPr>
        <w:lastRenderedPageBreak/>
        <w:t>Тәулік бойы бақылауды қажет етпейтін пац</w:t>
      </w:r>
      <w:r w:rsidR="009F5807">
        <w:rPr>
          <w:rFonts w:ascii="Times New Roman" w:hAnsi="Times New Roman" w:cs="Times New Roman"/>
          <w:b/>
          <w:sz w:val="28"/>
          <w:szCs w:val="28"/>
          <w:lang w:val="kk-KZ"/>
        </w:rPr>
        <w:t>и</w:t>
      </w:r>
      <w:r>
        <w:rPr>
          <w:rFonts w:ascii="Times New Roman" w:hAnsi="Times New Roman" w:cs="Times New Roman"/>
          <w:b/>
          <w:sz w:val="28"/>
          <w:szCs w:val="28"/>
          <w:lang w:val="kk-KZ"/>
        </w:rPr>
        <w:t>ент</w:t>
      </w:r>
      <w:r w:rsidR="007201E4">
        <w:rPr>
          <w:rFonts w:ascii="Times New Roman" w:hAnsi="Times New Roman" w:cs="Times New Roman"/>
          <w:b/>
          <w:sz w:val="28"/>
          <w:szCs w:val="28"/>
          <w:lang w:val="kk-KZ"/>
        </w:rPr>
        <w:t xml:space="preserve">ке </w:t>
      </w:r>
      <w:r>
        <w:rPr>
          <w:rFonts w:ascii="Times New Roman" w:hAnsi="Times New Roman" w:cs="Times New Roman"/>
          <w:b/>
          <w:sz w:val="28"/>
          <w:szCs w:val="28"/>
          <w:lang w:val="kk-KZ"/>
        </w:rPr>
        <w:t xml:space="preserve"> үйде</w:t>
      </w:r>
      <w:r w:rsidR="007201E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стационарлық</w:t>
      </w:r>
      <w:r w:rsidR="009F5807">
        <w:rPr>
          <w:rFonts w:ascii="Times New Roman" w:hAnsi="Times New Roman" w:cs="Times New Roman"/>
          <w:b/>
          <w:sz w:val="28"/>
          <w:szCs w:val="28"/>
          <w:lang w:val="kk-KZ"/>
        </w:rPr>
        <w:t xml:space="preserve"> </w:t>
      </w:r>
      <w:r w:rsidR="00490938">
        <w:rPr>
          <w:rFonts w:ascii="Times New Roman" w:hAnsi="Times New Roman" w:cs="Times New Roman"/>
          <w:b/>
          <w:sz w:val="28"/>
          <w:szCs w:val="28"/>
          <w:lang w:val="kk-KZ"/>
        </w:rPr>
        <w:t>көмек көрсетіледі</w:t>
      </w:r>
      <w:r w:rsidR="00573ED4" w:rsidRPr="00573ED4">
        <w:rPr>
          <w:rFonts w:ascii="Times New Roman" w:hAnsi="Times New Roman" w:cs="Times New Roman"/>
          <w:b/>
          <w:sz w:val="28"/>
          <w:szCs w:val="28"/>
        </w:rPr>
        <w:t>:</w:t>
      </w:r>
    </w:p>
    <w:p w:rsidR="00573ED4" w:rsidRPr="00573ED4" w:rsidRDefault="00573ED4" w:rsidP="00573ED4">
      <w:pPr>
        <w:tabs>
          <w:tab w:val="left" w:pos="1065"/>
        </w:tabs>
        <w:rPr>
          <w:rFonts w:ascii="Times New Roman" w:hAnsi="Times New Roman" w:cs="Times New Roman"/>
          <w:b/>
          <w:sz w:val="28"/>
          <w:szCs w:val="28"/>
        </w:rPr>
        <w:sectPr w:rsidR="00573ED4" w:rsidRPr="00573ED4" w:rsidSect="00091D32">
          <w:type w:val="continuous"/>
          <w:pgSz w:w="16838" w:h="11906" w:orient="landscape"/>
          <w:pgMar w:top="1701" w:right="1134" w:bottom="850" w:left="1134" w:header="708" w:footer="708" w:gutter="0"/>
          <w:cols w:space="708"/>
          <w:docGrid w:linePitch="360"/>
        </w:sectPr>
      </w:pPr>
    </w:p>
    <w:p w:rsidR="00091D32" w:rsidRDefault="00091D32" w:rsidP="00573ED4">
      <w:pPr>
        <w:pStyle w:val="a7"/>
        <w:numPr>
          <w:ilvl w:val="0"/>
          <w:numId w:val="15"/>
        </w:numPr>
        <w:rPr>
          <w:rFonts w:ascii="Times New Roman" w:hAnsi="Times New Roman" w:cs="Times New Roman"/>
          <w:sz w:val="28"/>
          <w:szCs w:val="28"/>
        </w:rPr>
        <w:sectPr w:rsidR="00091D32" w:rsidSect="00573ED4">
          <w:type w:val="continuous"/>
          <w:pgSz w:w="16838" w:h="11906" w:orient="landscape"/>
          <w:pgMar w:top="1701" w:right="1134" w:bottom="850" w:left="1134" w:header="708" w:footer="708" w:gutter="0"/>
          <w:cols w:num="2" w:space="708"/>
          <w:docGrid w:linePitch="360"/>
        </w:sectPr>
      </w:pPr>
    </w:p>
    <w:p w:rsidR="007201E4" w:rsidRPr="007201E4" w:rsidRDefault="007201E4" w:rsidP="007201E4">
      <w:pPr>
        <w:pStyle w:val="a7"/>
        <w:numPr>
          <w:ilvl w:val="0"/>
          <w:numId w:val="15"/>
        </w:numPr>
        <w:ind w:left="567" w:hanging="283"/>
        <w:rPr>
          <w:rFonts w:ascii="Times New Roman" w:hAnsi="Times New Roman" w:cs="Times New Roman"/>
          <w:sz w:val="28"/>
          <w:szCs w:val="28"/>
        </w:rPr>
      </w:pPr>
      <w:r>
        <w:rPr>
          <w:rFonts w:ascii="Times New Roman" w:hAnsi="Times New Roman" w:cs="Times New Roman"/>
          <w:sz w:val="28"/>
          <w:szCs w:val="28"/>
          <w:lang w:val="kk-KZ"/>
        </w:rPr>
        <w:lastRenderedPageBreak/>
        <w:t>Ө</w:t>
      </w:r>
      <w:r w:rsidRPr="007A2477">
        <w:rPr>
          <w:rFonts w:ascii="Times New Roman" w:hAnsi="Times New Roman" w:cs="Times New Roman"/>
          <w:sz w:val="28"/>
          <w:szCs w:val="28"/>
          <w:lang w:val="kk-KZ"/>
        </w:rPr>
        <w:t xml:space="preserve">зі </w:t>
      </w:r>
      <w:r w:rsidRPr="007A2477">
        <w:rPr>
          <w:rFonts w:ascii="Times New Roman" w:hAnsi="Times New Roman" w:cs="Times New Roman"/>
          <w:sz w:val="28"/>
          <w:szCs w:val="28"/>
        </w:rPr>
        <w:t>күнді</w:t>
      </w:r>
      <w:r w:rsidRPr="007A2477">
        <w:rPr>
          <w:rFonts w:ascii="Times New Roman" w:hAnsi="Times New Roman" w:cs="Times New Roman"/>
          <w:sz w:val="28"/>
          <w:szCs w:val="28"/>
          <w:lang w:val="kk-KZ"/>
        </w:rPr>
        <w:t>згі</w:t>
      </w:r>
      <w:r>
        <w:rPr>
          <w:rFonts w:ascii="Times New Roman" w:hAnsi="Times New Roman" w:cs="Times New Roman"/>
          <w:sz w:val="28"/>
          <w:szCs w:val="28"/>
          <w:lang w:val="kk-KZ"/>
        </w:rPr>
        <w:t xml:space="preserve"> </w:t>
      </w:r>
      <w:r w:rsidRPr="007201E4">
        <w:rPr>
          <w:rFonts w:ascii="Times New Roman" w:hAnsi="Times New Roman" w:cs="Times New Roman"/>
          <w:sz w:val="28"/>
          <w:szCs w:val="28"/>
        </w:rPr>
        <w:t>стационарға бар</w:t>
      </w:r>
      <w:r w:rsidRPr="007201E4">
        <w:rPr>
          <w:rFonts w:ascii="Times New Roman" w:hAnsi="Times New Roman" w:cs="Times New Roman"/>
          <w:sz w:val="28"/>
          <w:szCs w:val="28"/>
          <w:lang w:val="kk-KZ"/>
        </w:rPr>
        <w:t>а а</w:t>
      </w:r>
      <w:r>
        <w:rPr>
          <w:rFonts w:ascii="Times New Roman" w:hAnsi="Times New Roman" w:cs="Times New Roman"/>
          <w:sz w:val="28"/>
          <w:szCs w:val="28"/>
          <w:lang w:val="kk-KZ"/>
        </w:rPr>
        <w:t>ламайтын п</w:t>
      </w:r>
      <w:r w:rsidR="007638CD">
        <w:rPr>
          <w:rFonts w:ascii="Times New Roman" w:hAnsi="Times New Roman" w:cs="Times New Roman"/>
          <w:sz w:val="28"/>
          <w:szCs w:val="28"/>
          <w:lang w:val="kk-KZ"/>
        </w:rPr>
        <w:t xml:space="preserve">ациентке </w:t>
      </w:r>
      <w:r w:rsidR="009F5807" w:rsidRPr="009F5807">
        <w:rPr>
          <w:rFonts w:ascii="Times New Roman" w:hAnsi="Times New Roman" w:cs="Times New Roman"/>
          <w:sz w:val="28"/>
          <w:szCs w:val="28"/>
        </w:rPr>
        <w:t xml:space="preserve"> </w:t>
      </w:r>
      <w:r w:rsidR="009F5807" w:rsidRPr="007A2477">
        <w:rPr>
          <w:rFonts w:ascii="Times New Roman" w:hAnsi="Times New Roman" w:cs="Times New Roman"/>
          <w:sz w:val="28"/>
          <w:szCs w:val="28"/>
        </w:rPr>
        <w:t>стационарды алмастыратын медициналық көмек қажет болған</w:t>
      </w:r>
      <w:r w:rsidR="007638CD" w:rsidRPr="007A2477">
        <w:rPr>
          <w:rFonts w:ascii="Times New Roman" w:hAnsi="Times New Roman" w:cs="Times New Roman"/>
          <w:sz w:val="28"/>
          <w:szCs w:val="28"/>
        </w:rPr>
        <w:t xml:space="preserve"> жағдайда</w:t>
      </w:r>
      <w:r w:rsidR="009F5807" w:rsidRPr="007201E4">
        <w:rPr>
          <w:rFonts w:ascii="Times New Roman" w:hAnsi="Times New Roman" w:cs="Times New Roman"/>
          <w:sz w:val="28"/>
          <w:szCs w:val="28"/>
        </w:rPr>
        <w:t xml:space="preserve">; </w:t>
      </w:r>
      <w:r w:rsidR="00490938">
        <w:rPr>
          <w:rFonts w:ascii="Times New Roman" w:hAnsi="Times New Roman" w:cs="Times New Roman"/>
          <w:sz w:val="28"/>
          <w:szCs w:val="28"/>
          <w:lang w:val="kk-KZ"/>
        </w:rPr>
        <w:t xml:space="preserve"> </w:t>
      </w:r>
    </w:p>
    <w:p w:rsidR="009F5807" w:rsidRPr="007201E4" w:rsidRDefault="009F5807" w:rsidP="009F5807">
      <w:pPr>
        <w:pStyle w:val="a7"/>
        <w:numPr>
          <w:ilvl w:val="0"/>
          <w:numId w:val="15"/>
        </w:numPr>
        <w:ind w:left="567" w:hanging="283"/>
        <w:rPr>
          <w:rFonts w:ascii="Times New Roman" w:hAnsi="Times New Roman" w:cs="Times New Roman"/>
          <w:sz w:val="28"/>
          <w:szCs w:val="28"/>
          <w:lang w:val="kk-KZ"/>
        </w:rPr>
      </w:pPr>
      <w:r w:rsidRPr="007201E4">
        <w:rPr>
          <w:rFonts w:ascii="Times New Roman" w:hAnsi="Times New Roman" w:cs="Times New Roman"/>
          <w:sz w:val="28"/>
          <w:szCs w:val="28"/>
          <w:lang w:val="kk-KZ"/>
        </w:rPr>
        <w:t xml:space="preserve"> тұрақты алмастырушы ферментативті және бактерияға қарсы терапия алу үшін жұқпалы </w:t>
      </w:r>
      <w:r w:rsidR="00384720">
        <w:rPr>
          <w:rFonts w:ascii="Times New Roman" w:hAnsi="Times New Roman" w:cs="Times New Roman"/>
          <w:sz w:val="28"/>
          <w:szCs w:val="28"/>
          <w:lang w:val="kk-KZ"/>
        </w:rPr>
        <w:lastRenderedPageBreak/>
        <w:t xml:space="preserve">аурулардың </w:t>
      </w:r>
      <w:r w:rsidR="00384720" w:rsidRPr="007201E4">
        <w:rPr>
          <w:rFonts w:ascii="Times New Roman" w:hAnsi="Times New Roman" w:cs="Times New Roman"/>
          <w:sz w:val="28"/>
          <w:szCs w:val="28"/>
          <w:lang w:val="kk-KZ"/>
        </w:rPr>
        <w:t>асқыну</w:t>
      </w:r>
      <w:r w:rsidR="00384720">
        <w:rPr>
          <w:rFonts w:ascii="Times New Roman" w:hAnsi="Times New Roman" w:cs="Times New Roman"/>
          <w:sz w:val="28"/>
          <w:szCs w:val="28"/>
          <w:lang w:val="kk-KZ"/>
        </w:rPr>
        <w:t xml:space="preserve">ы </w:t>
      </w:r>
      <w:r w:rsidRPr="007201E4">
        <w:rPr>
          <w:rFonts w:ascii="Times New Roman" w:hAnsi="Times New Roman" w:cs="Times New Roman"/>
          <w:sz w:val="28"/>
          <w:szCs w:val="28"/>
          <w:lang w:val="kk-KZ"/>
        </w:rPr>
        <w:t>және маус</w:t>
      </w:r>
      <w:r w:rsidR="00384720" w:rsidRPr="007201E4">
        <w:rPr>
          <w:rFonts w:ascii="Times New Roman" w:hAnsi="Times New Roman" w:cs="Times New Roman"/>
          <w:sz w:val="28"/>
          <w:szCs w:val="28"/>
          <w:lang w:val="kk-KZ"/>
        </w:rPr>
        <w:t xml:space="preserve">ымдық вирустық аурулар </w:t>
      </w:r>
      <w:r w:rsidR="00384720">
        <w:rPr>
          <w:rFonts w:ascii="Times New Roman" w:hAnsi="Times New Roman" w:cs="Times New Roman"/>
          <w:sz w:val="28"/>
          <w:szCs w:val="28"/>
          <w:lang w:val="kk-KZ"/>
        </w:rPr>
        <w:t>науқанында</w:t>
      </w:r>
      <w:r w:rsidRPr="007201E4">
        <w:rPr>
          <w:rFonts w:ascii="Times New Roman" w:hAnsi="Times New Roman" w:cs="Times New Roman"/>
          <w:sz w:val="28"/>
          <w:szCs w:val="28"/>
          <w:lang w:val="kk-KZ"/>
        </w:rPr>
        <w:t xml:space="preserve"> оқшаулауды талап ететін балаларда о</w:t>
      </w:r>
      <w:r w:rsidR="00EF5863">
        <w:rPr>
          <w:rFonts w:ascii="Times New Roman" w:hAnsi="Times New Roman" w:cs="Times New Roman"/>
          <w:sz w:val="28"/>
          <w:szCs w:val="28"/>
          <w:lang w:val="kk-KZ"/>
        </w:rPr>
        <w:t>рфандық (сирек) аурулар анықталса</w:t>
      </w:r>
      <w:r w:rsidR="00384720">
        <w:rPr>
          <w:rFonts w:ascii="Times New Roman" w:hAnsi="Times New Roman" w:cs="Times New Roman"/>
          <w:sz w:val="28"/>
          <w:szCs w:val="28"/>
          <w:lang w:val="kk-KZ"/>
        </w:rPr>
        <w:t>.</w:t>
      </w:r>
    </w:p>
    <w:p w:rsidR="00573ED4" w:rsidRPr="007201E4" w:rsidRDefault="00573ED4" w:rsidP="00F33619">
      <w:pPr>
        <w:pStyle w:val="a7"/>
        <w:numPr>
          <w:ilvl w:val="0"/>
          <w:numId w:val="15"/>
        </w:numPr>
        <w:ind w:left="567" w:hanging="283"/>
        <w:rPr>
          <w:rFonts w:ascii="Times New Roman" w:hAnsi="Times New Roman" w:cs="Times New Roman"/>
          <w:sz w:val="28"/>
          <w:szCs w:val="28"/>
          <w:lang w:val="kk-KZ"/>
        </w:rPr>
        <w:sectPr w:rsidR="00573ED4" w:rsidRPr="007201E4" w:rsidSect="00573ED4">
          <w:type w:val="continuous"/>
          <w:pgSz w:w="16838" w:h="11906" w:orient="landscape"/>
          <w:pgMar w:top="1701" w:right="1134" w:bottom="850" w:left="1134" w:header="708" w:footer="708" w:gutter="0"/>
          <w:cols w:num="2" w:space="708"/>
          <w:docGrid w:linePitch="360"/>
        </w:sectPr>
      </w:pPr>
    </w:p>
    <w:p w:rsidR="00573ED4" w:rsidRPr="00573ED4" w:rsidRDefault="00573ED4" w:rsidP="00573ED4">
      <w:pPr>
        <w:rPr>
          <w:rFonts w:ascii="Times New Roman" w:hAnsi="Times New Roman" w:cs="Times New Roman"/>
          <w:sz w:val="28"/>
          <w:szCs w:val="28"/>
        </w:rPr>
      </w:pPr>
      <w:r w:rsidRPr="00573ED4">
        <w:rPr>
          <w:rFonts w:ascii="Times New Roman" w:hAnsi="Times New Roman" w:cs="Times New Roman"/>
          <w:sz w:val="28"/>
          <w:szCs w:val="28"/>
        </w:rPr>
        <w:lastRenderedPageBreak/>
        <w:t>____________________________________________________________</w:t>
      </w:r>
      <w:r>
        <w:rPr>
          <w:rFonts w:ascii="Times New Roman" w:hAnsi="Times New Roman" w:cs="Times New Roman"/>
          <w:sz w:val="28"/>
          <w:szCs w:val="28"/>
        </w:rPr>
        <w:t>___________________________________________</w:t>
      </w:r>
    </w:p>
    <w:p w:rsidR="00573ED4" w:rsidRDefault="00872BFE" w:rsidP="00573ED4">
      <w:pPr>
        <w:jc w:val="both"/>
        <w:rPr>
          <w:rFonts w:ascii="Times New Roman" w:hAnsi="Times New Roman" w:cs="Times New Roman"/>
          <w:b/>
          <w:sz w:val="28"/>
          <w:szCs w:val="28"/>
        </w:rPr>
      </w:pPr>
      <w:r>
        <w:rPr>
          <w:rFonts w:ascii="Times New Roman" w:hAnsi="Times New Roman" w:cs="Times New Roman"/>
          <w:b/>
          <w:sz w:val="28"/>
          <w:szCs w:val="28"/>
          <w:lang w:val="kk-KZ"/>
        </w:rPr>
        <w:t>К</w:t>
      </w:r>
      <w:r w:rsidR="00384720">
        <w:rPr>
          <w:rFonts w:ascii="Times New Roman" w:hAnsi="Times New Roman" w:cs="Times New Roman"/>
          <w:b/>
          <w:sz w:val="28"/>
          <w:szCs w:val="28"/>
          <w:lang w:val="kk-KZ"/>
        </w:rPr>
        <w:t>үндізгі</w:t>
      </w:r>
      <w:r>
        <w:rPr>
          <w:rFonts w:ascii="Times New Roman" w:hAnsi="Times New Roman" w:cs="Times New Roman"/>
          <w:b/>
          <w:sz w:val="28"/>
          <w:szCs w:val="28"/>
          <w:lang w:val="kk-KZ"/>
        </w:rPr>
        <w:t xml:space="preserve"> сационар туралы ақпарат</w:t>
      </w:r>
      <w:r w:rsidR="00573ED4" w:rsidRPr="00573ED4">
        <w:rPr>
          <w:rFonts w:ascii="Times New Roman" w:hAnsi="Times New Roman" w:cs="Times New Roman"/>
          <w:b/>
          <w:sz w:val="28"/>
          <w:szCs w:val="28"/>
        </w:rPr>
        <w:t xml:space="preserve"> </w:t>
      </w:r>
    </w:p>
    <w:p w:rsidR="00BB37A6" w:rsidRDefault="00BB37A6" w:rsidP="001465AA">
      <w:pPr>
        <w:pStyle w:val="a7"/>
        <w:numPr>
          <w:ilvl w:val="0"/>
          <w:numId w:val="16"/>
        </w:numPr>
        <w:jc w:val="both"/>
        <w:rPr>
          <w:rFonts w:ascii="Times New Roman" w:hAnsi="Times New Roman" w:cs="Times New Roman"/>
          <w:sz w:val="28"/>
          <w:szCs w:val="28"/>
        </w:rPr>
        <w:sectPr w:rsidR="00BB37A6" w:rsidSect="006C492E">
          <w:type w:val="continuous"/>
          <w:pgSz w:w="16838" w:h="11906" w:orient="landscape"/>
          <w:pgMar w:top="1701" w:right="1134" w:bottom="850" w:left="1134" w:header="708" w:footer="708" w:gutter="0"/>
          <w:cols w:space="708"/>
          <w:docGrid w:linePitch="360"/>
        </w:sectPr>
      </w:pPr>
    </w:p>
    <w:p w:rsidR="00987EA6" w:rsidRPr="007A2477" w:rsidRDefault="00872BFE" w:rsidP="007A2477">
      <w:pPr>
        <w:pStyle w:val="a7"/>
        <w:numPr>
          <w:ilvl w:val="0"/>
          <w:numId w:val="16"/>
        </w:numPr>
        <w:ind w:left="567" w:hanging="28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Пациент емхана мен стационарға </w:t>
      </w:r>
      <w:r w:rsidR="00987EA6" w:rsidRPr="007A2477">
        <w:rPr>
          <w:rFonts w:ascii="Times New Roman" w:hAnsi="Times New Roman" w:cs="Times New Roman"/>
          <w:sz w:val="28"/>
          <w:szCs w:val="28"/>
          <w:lang w:val="kk-KZ"/>
        </w:rPr>
        <w:t>түскен сәттен</w:t>
      </w:r>
      <w:r>
        <w:rPr>
          <w:rFonts w:ascii="Times New Roman" w:hAnsi="Times New Roman" w:cs="Times New Roman"/>
          <w:sz w:val="28"/>
          <w:szCs w:val="28"/>
          <w:lang w:val="kk-KZ"/>
        </w:rPr>
        <w:t xml:space="preserve"> бастап </w:t>
      </w:r>
      <w:r w:rsidR="003C59CA">
        <w:rPr>
          <w:rFonts w:ascii="Times New Roman" w:hAnsi="Times New Roman" w:cs="Times New Roman"/>
          <w:sz w:val="28"/>
          <w:szCs w:val="28"/>
          <w:lang w:val="kk-KZ"/>
        </w:rPr>
        <w:t>3-</w:t>
      </w:r>
      <w:r>
        <w:rPr>
          <w:rFonts w:ascii="Times New Roman" w:hAnsi="Times New Roman" w:cs="Times New Roman"/>
          <w:sz w:val="28"/>
          <w:szCs w:val="28"/>
          <w:lang w:val="kk-KZ"/>
        </w:rPr>
        <w:t xml:space="preserve">8 </w:t>
      </w:r>
      <w:r w:rsidR="003C59CA">
        <w:rPr>
          <w:rFonts w:ascii="Times New Roman" w:hAnsi="Times New Roman" w:cs="Times New Roman"/>
          <w:sz w:val="28"/>
          <w:szCs w:val="28"/>
          <w:lang w:val="kk-KZ"/>
        </w:rPr>
        <w:t>күн  емделеді</w:t>
      </w:r>
      <w:r w:rsidR="00987EA6" w:rsidRPr="007A2477">
        <w:rPr>
          <w:rFonts w:ascii="Times New Roman" w:hAnsi="Times New Roman" w:cs="Times New Roman"/>
          <w:sz w:val="28"/>
          <w:szCs w:val="28"/>
          <w:lang w:val="kk-KZ"/>
        </w:rPr>
        <w:t xml:space="preserve">. </w:t>
      </w:r>
    </w:p>
    <w:p w:rsidR="00987EA6" w:rsidRPr="007A2477" w:rsidRDefault="00987EA6" w:rsidP="00987EA6">
      <w:pPr>
        <w:pStyle w:val="a7"/>
        <w:ind w:left="567"/>
        <w:jc w:val="both"/>
        <w:rPr>
          <w:rFonts w:ascii="Times New Roman" w:hAnsi="Times New Roman" w:cs="Times New Roman"/>
          <w:sz w:val="28"/>
          <w:szCs w:val="28"/>
          <w:lang w:val="kk-KZ"/>
        </w:rPr>
      </w:pPr>
    </w:p>
    <w:p w:rsidR="00987EA6" w:rsidRPr="007A2477" w:rsidRDefault="00987EA6" w:rsidP="007A2477">
      <w:pPr>
        <w:pStyle w:val="a7"/>
        <w:numPr>
          <w:ilvl w:val="0"/>
          <w:numId w:val="16"/>
        </w:numPr>
        <w:ind w:left="567" w:hanging="283"/>
        <w:jc w:val="both"/>
        <w:rPr>
          <w:rFonts w:ascii="Times New Roman" w:hAnsi="Times New Roman" w:cs="Times New Roman"/>
          <w:sz w:val="28"/>
          <w:szCs w:val="28"/>
          <w:lang w:val="kk-KZ"/>
        </w:rPr>
      </w:pPr>
      <w:r w:rsidRPr="007A2477">
        <w:rPr>
          <w:rFonts w:ascii="Times New Roman" w:hAnsi="Times New Roman" w:cs="Times New Roman"/>
          <w:sz w:val="28"/>
          <w:szCs w:val="28"/>
          <w:lang w:val="kk-KZ"/>
        </w:rPr>
        <w:t xml:space="preserve">Бұл </w:t>
      </w:r>
      <w:r w:rsidR="003C59CA">
        <w:rPr>
          <w:rFonts w:ascii="Times New Roman" w:hAnsi="Times New Roman" w:cs="Times New Roman"/>
          <w:sz w:val="28"/>
          <w:szCs w:val="28"/>
          <w:lang w:val="kk-KZ"/>
        </w:rPr>
        <w:t>ереженің гемодиализ</w:t>
      </w:r>
      <w:r w:rsidRPr="007A2477">
        <w:rPr>
          <w:rFonts w:ascii="Times New Roman" w:hAnsi="Times New Roman" w:cs="Times New Roman"/>
          <w:sz w:val="28"/>
          <w:szCs w:val="28"/>
          <w:lang w:val="kk-KZ"/>
        </w:rPr>
        <w:t>, перитонеалдық</w:t>
      </w:r>
      <w:r w:rsidR="003C59CA">
        <w:rPr>
          <w:rFonts w:ascii="Times New Roman" w:hAnsi="Times New Roman" w:cs="Times New Roman"/>
          <w:sz w:val="28"/>
          <w:szCs w:val="28"/>
          <w:lang w:val="kk-KZ"/>
        </w:rPr>
        <w:t xml:space="preserve"> диализ</w:t>
      </w:r>
      <w:r w:rsidRPr="007A2477">
        <w:rPr>
          <w:rFonts w:ascii="Times New Roman" w:hAnsi="Times New Roman" w:cs="Times New Roman"/>
          <w:sz w:val="28"/>
          <w:szCs w:val="28"/>
          <w:lang w:val="kk-KZ"/>
        </w:rPr>
        <w:t>,</w:t>
      </w:r>
      <w:r w:rsidR="003C59CA">
        <w:rPr>
          <w:rFonts w:ascii="Times New Roman" w:hAnsi="Times New Roman" w:cs="Times New Roman"/>
          <w:sz w:val="28"/>
          <w:szCs w:val="28"/>
          <w:lang w:val="kk-KZ"/>
        </w:rPr>
        <w:t xml:space="preserve"> </w:t>
      </w:r>
      <w:r w:rsidRPr="007A2477">
        <w:rPr>
          <w:rFonts w:ascii="Times New Roman" w:hAnsi="Times New Roman" w:cs="Times New Roman"/>
          <w:sz w:val="28"/>
          <w:szCs w:val="28"/>
          <w:lang w:val="kk-KZ"/>
        </w:rPr>
        <w:t>хи</w:t>
      </w:r>
      <w:r w:rsidR="003C59CA">
        <w:rPr>
          <w:rFonts w:ascii="Times New Roman" w:hAnsi="Times New Roman" w:cs="Times New Roman"/>
          <w:sz w:val="28"/>
          <w:szCs w:val="28"/>
          <w:lang w:val="kk-KZ"/>
        </w:rPr>
        <w:t>миялық және сәулелік терапия, бағдарламалық терапия, медициналық оңалту және қалпына келтіру емін қабылдап жүрген пациенттерге қатысы жоқ</w:t>
      </w:r>
      <w:r w:rsidRPr="007A2477">
        <w:rPr>
          <w:rFonts w:ascii="Times New Roman" w:hAnsi="Times New Roman" w:cs="Times New Roman"/>
          <w:sz w:val="28"/>
          <w:szCs w:val="28"/>
          <w:lang w:val="kk-KZ"/>
        </w:rPr>
        <w:t>;</w:t>
      </w:r>
    </w:p>
    <w:p w:rsidR="00987EA6" w:rsidRPr="007A2477" w:rsidRDefault="00987EA6" w:rsidP="00987EA6">
      <w:pPr>
        <w:pStyle w:val="a7"/>
        <w:ind w:left="567"/>
        <w:jc w:val="both"/>
        <w:rPr>
          <w:rFonts w:ascii="Times New Roman" w:hAnsi="Times New Roman" w:cs="Times New Roman"/>
          <w:sz w:val="28"/>
          <w:szCs w:val="28"/>
          <w:lang w:val="kk-KZ"/>
        </w:rPr>
      </w:pPr>
    </w:p>
    <w:p w:rsidR="00987EA6" w:rsidRPr="007A2477" w:rsidRDefault="00987EA6" w:rsidP="007A2477">
      <w:pPr>
        <w:pStyle w:val="a7"/>
        <w:numPr>
          <w:ilvl w:val="0"/>
          <w:numId w:val="16"/>
        </w:numPr>
        <w:ind w:left="567" w:hanging="283"/>
        <w:jc w:val="both"/>
        <w:rPr>
          <w:rFonts w:ascii="Times New Roman" w:hAnsi="Times New Roman" w:cs="Times New Roman"/>
          <w:sz w:val="28"/>
          <w:szCs w:val="28"/>
          <w:lang w:val="kk-KZ"/>
        </w:rPr>
      </w:pPr>
      <w:r w:rsidRPr="007A2477">
        <w:rPr>
          <w:rFonts w:ascii="Times New Roman" w:hAnsi="Times New Roman" w:cs="Times New Roman"/>
          <w:sz w:val="28"/>
          <w:szCs w:val="28"/>
          <w:lang w:val="kk-KZ"/>
        </w:rPr>
        <w:t xml:space="preserve">үйдегі </w:t>
      </w:r>
      <w:r w:rsidR="003C59CA">
        <w:rPr>
          <w:rFonts w:ascii="Times New Roman" w:hAnsi="Times New Roman" w:cs="Times New Roman"/>
          <w:sz w:val="28"/>
          <w:szCs w:val="28"/>
          <w:lang w:val="kk-KZ"/>
        </w:rPr>
        <w:t xml:space="preserve">стационар бойынша </w:t>
      </w:r>
      <w:r w:rsidRPr="007A2477">
        <w:rPr>
          <w:rFonts w:ascii="Times New Roman" w:hAnsi="Times New Roman" w:cs="Times New Roman"/>
          <w:sz w:val="28"/>
          <w:szCs w:val="28"/>
          <w:lang w:val="kk-KZ"/>
        </w:rPr>
        <w:t xml:space="preserve"> емде</w:t>
      </w:r>
      <w:r w:rsidR="003C59CA">
        <w:rPr>
          <w:rFonts w:ascii="Times New Roman" w:hAnsi="Times New Roman" w:cs="Times New Roman"/>
          <w:sz w:val="28"/>
          <w:szCs w:val="28"/>
          <w:lang w:val="kk-KZ"/>
        </w:rPr>
        <w:t>л</w:t>
      </w:r>
      <w:r w:rsidRPr="007A2477">
        <w:rPr>
          <w:rFonts w:ascii="Times New Roman" w:hAnsi="Times New Roman" w:cs="Times New Roman"/>
          <w:sz w:val="28"/>
          <w:szCs w:val="28"/>
          <w:lang w:val="kk-KZ"/>
        </w:rPr>
        <w:t>у ұзақтығы</w:t>
      </w:r>
      <w:r w:rsidR="003C59CA">
        <w:rPr>
          <w:rFonts w:ascii="Times New Roman" w:hAnsi="Times New Roman" w:cs="Times New Roman"/>
          <w:sz w:val="28"/>
          <w:szCs w:val="28"/>
          <w:lang w:val="kk-KZ"/>
        </w:rPr>
        <w:t xml:space="preserve"> – кем дегенде 3 </w:t>
      </w:r>
      <w:r w:rsidR="00057FC7">
        <w:rPr>
          <w:rFonts w:ascii="Times New Roman" w:hAnsi="Times New Roman" w:cs="Times New Roman"/>
          <w:sz w:val="28"/>
          <w:szCs w:val="28"/>
          <w:lang w:val="kk-KZ"/>
        </w:rPr>
        <w:t>күн</w:t>
      </w:r>
      <w:r w:rsidR="003C59CA">
        <w:rPr>
          <w:rFonts w:ascii="Times New Roman" w:hAnsi="Times New Roman" w:cs="Times New Roman"/>
          <w:sz w:val="28"/>
          <w:szCs w:val="28"/>
          <w:lang w:val="kk-KZ"/>
        </w:rPr>
        <w:t xml:space="preserve"> және жіті ауруы барларға </w:t>
      </w:r>
      <w:r w:rsidR="00057FC7">
        <w:rPr>
          <w:rFonts w:ascii="Times New Roman" w:hAnsi="Times New Roman" w:cs="Times New Roman"/>
          <w:sz w:val="28"/>
          <w:szCs w:val="28"/>
          <w:lang w:val="kk-KZ"/>
        </w:rPr>
        <w:t xml:space="preserve"> 5 күн</w:t>
      </w:r>
      <w:r w:rsidRPr="007A2477">
        <w:rPr>
          <w:rFonts w:ascii="Times New Roman" w:hAnsi="Times New Roman" w:cs="Times New Roman"/>
          <w:sz w:val="28"/>
          <w:szCs w:val="28"/>
          <w:lang w:val="kk-KZ"/>
        </w:rPr>
        <w:t>, созылмалы аурулар асқынғанда</w:t>
      </w:r>
      <w:r w:rsidR="00057FC7">
        <w:rPr>
          <w:rFonts w:ascii="Times New Roman" w:hAnsi="Times New Roman" w:cs="Times New Roman"/>
          <w:sz w:val="28"/>
          <w:szCs w:val="28"/>
          <w:lang w:val="kk-KZ"/>
        </w:rPr>
        <w:t xml:space="preserve"> 8 күнге созылады</w:t>
      </w:r>
      <w:r w:rsidRPr="007A2477">
        <w:rPr>
          <w:rFonts w:ascii="Times New Roman" w:hAnsi="Times New Roman" w:cs="Times New Roman"/>
          <w:sz w:val="28"/>
          <w:szCs w:val="28"/>
          <w:lang w:val="kk-KZ"/>
        </w:rPr>
        <w:t>;</w:t>
      </w:r>
    </w:p>
    <w:p w:rsidR="00987EA6" w:rsidRPr="007A2477" w:rsidRDefault="00987EA6" w:rsidP="00987EA6">
      <w:pPr>
        <w:pStyle w:val="a7"/>
        <w:ind w:left="567"/>
        <w:jc w:val="both"/>
        <w:rPr>
          <w:rFonts w:ascii="Times New Roman" w:hAnsi="Times New Roman" w:cs="Times New Roman"/>
          <w:sz w:val="28"/>
          <w:szCs w:val="28"/>
          <w:lang w:val="kk-KZ"/>
        </w:rPr>
      </w:pPr>
    </w:p>
    <w:p w:rsidR="00987EA6" w:rsidRPr="007A2477" w:rsidRDefault="00987EA6" w:rsidP="007A2477">
      <w:pPr>
        <w:pStyle w:val="a7"/>
        <w:numPr>
          <w:ilvl w:val="0"/>
          <w:numId w:val="16"/>
        </w:numPr>
        <w:ind w:left="567" w:hanging="283"/>
        <w:jc w:val="both"/>
        <w:rPr>
          <w:rFonts w:ascii="Times New Roman" w:hAnsi="Times New Roman" w:cs="Times New Roman"/>
          <w:sz w:val="28"/>
          <w:szCs w:val="28"/>
          <w:lang w:val="kk-KZ"/>
        </w:rPr>
      </w:pPr>
      <w:r w:rsidRPr="007A2477">
        <w:rPr>
          <w:rFonts w:ascii="Times New Roman" w:hAnsi="Times New Roman" w:cs="Times New Roman"/>
          <w:sz w:val="28"/>
          <w:szCs w:val="28"/>
          <w:lang w:val="kk-KZ"/>
        </w:rPr>
        <w:t>амбулаториялық-емханалық ұйымдар жанындағы күндізгі стационардың жұмыс тәртібі</w:t>
      </w:r>
      <w:r w:rsidR="00057FC7">
        <w:rPr>
          <w:rFonts w:ascii="Times New Roman" w:hAnsi="Times New Roman" w:cs="Times New Roman"/>
          <w:sz w:val="28"/>
          <w:szCs w:val="28"/>
          <w:lang w:val="kk-KZ"/>
        </w:rPr>
        <w:t xml:space="preserve"> </w:t>
      </w:r>
      <w:r w:rsidRPr="007A2477">
        <w:rPr>
          <w:rFonts w:ascii="Times New Roman" w:hAnsi="Times New Roman" w:cs="Times New Roman"/>
          <w:sz w:val="28"/>
          <w:szCs w:val="28"/>
          <w:lang w:val="kk-KZ"/>
        </w:rPr>
        <w:t>-</w:t>
      </w:r>
      <w:r w:rsidR="00057FC7">
        <w:rPr>
          <w:rFonts w:ascii="Times New Roman" w:hAnsi="Times New Roman" w:cs="Times New Roman"/>
          <w:sz w:val="28"/>
          <w:szCs w:val="28"/>
          <w:lang w:val="kk-KZ"/>
        </w:rPr>
        <w:t xml:space="preserve"> </w:t>
      </w:r>
      <w:r w:rsidRPr="007A2477">
        <w:rPr>
          <w:rFonts w:ascii="Times New Roman" w:hAnsi="Times New Roman" w:cs="Times New Roman"/>
          <w:sz w:val="28"/>
          <w:szCs w:val="28"/>
          <w:lang w:val="kk-KZ"/>
        </w:rPr>
        <w:t>демалыс және мереке күндерін қоса алғанда, сағат 08.00-ден 20.00-ге дейін;</w:t>
      </w:r>
    </w:p>
    <w:p w:rsidR="00987EA6" w:rsidRPr="007A2477" w:rsidRDefault="00987EA6" w:rsidP="00987EA6">
      <w:pPr>
        <w:pStyle w:val="a7"/>
        <w:ind w:left="567"/>
        <w:jc w:val="both"/>
        <w:rPr>
          <w:rFonts w:ascii="Times New Roman" w:hAnsi="Times New Roman" w:cs="Times New Roman"/>
          <w:sz w:val="28"/>
          <w:szCs w:val="28"/>
          <w:lang w:val="kk-KZ"/>
        </w:rPr>
      </w:pPr>
    </w:p>
    <w:p w:rsidR="00BB37A6" w:rsidRPr="007A2477" w:rsidRDefault="004E214E" w:rsidP="007A2477">
      <w:pPr>
        <w:pStyle w:val="a7"/>
        <w:numPr>
          <w:ilvl w:val="0"/>
          <w:numId w:val="16"/>
        </w:numPr>
        <w:ind w:left="567" w:hanging="283"/>
        <w:jc w:val="both"/>
        <w:rPr>
          <w:rFonts w:ascii="Times New Roman" w:hAnsi="Times New Roman" w:cs="Times New Roman"/>
          <w:sz w:val="28"/>
          <w:szCs w:val="28"/>
          <w:lang w:val="kk-KZ"/>
        </w:rPr>
        <w:sectPr w:rsidR="00BB37A6" w:rsidRPr="007A2477" w:rsidSect="00BB37A6">
          <w:type w:val="continuous"/>
          <w:pgSz w:w="16838" w:h="11906" w:orient="landscape"/>
          <w:pgMar w:top="1701" w:right="1134" w:bottom="850" w:left="1134" w:header="708" w:footer="708" w:gutter="0"/>
          <w:cols w:num="2" w:space="708"/>
          <w:docGrid w:linePitch="360"/>
        </w:sectPr>
      </w:pPr>
      <w:r>
        <w:rPr>
          <w:rFonts w:ascii="Times New Roman" w:hAnsi="Times New Roman" w:cs="Times New Roman"/>
          <w:sz w:val="28"/>
          <w:szCs w:val="28"/>
          <w:lang w:val="kk-KZ"/>
        </w:rPr>
        <w:t xml:space="preserve">дәрігер </w:t>
      </w:r>
      <w:r w:rsidR="00057FC7">
        <w:rPr>
          <w:rFonts w:ascii="Times New Roman" w:hAnsi="Times New Roman" w:cs="Times New Roman"/>
          <w:sz w:val="28"/>
          <w:szCs w:val="28"/>
          <w:lang w:val="kk-KZ"/>
        </w:rPr>
        <w:t>арна</w:t>
      </w:r>
      <w:r>
        <w:rPr>
          <w:rFonts w:ascii="Times New Roman" w:hAnsi="Times New Roman" w:cs="Times New Roman"/>
          <w:sz w:val="28"/>
          <w:szCs w:val="28"/>
          <w:lang w:val="kk-KZ"/>
        </w:rPr>
        <w:t xml:space="preserve">йы ұсынымжазып берген </w:t>
      </w:r>
      <w:r w:rsidR="00987EA6" w:rsidRPr="007A2477">
        <w:rPr>
          <w:rFonts w:ascii="Times New Roman" w:hAnsi="Times New Roman" w:cs="Times New Roman"/>
          <w:sz w:val="28"/>
          <w:szCs w:val="28"/>
          <w:lang w:val="kk-KZ"/>
        </w:rPr>
        <w:t xml:space="preserve"> науқастың медициналық картасынан үзінді</w:t>
      </w:r>
      <w:r w:rsidR="009161C8">
        <w:rPr>
          <w:rFonts w:ascii="Times New Roman" w:hAnsi="Times New Roman" w:cs="Times New Roman"/>
          <w:sz w:val="28"/>
          <w:szCs w:val="28"/>
          <w:lang w:val="kk-KZ"/>
        </w:rPr>
        <w:t xml:space="preserve"> </w:t>
      </w:r>
      <w:r w:rsidR="00987EA6" w:rsidRPr="007A2477">
        <w:rPr>
          <w:rFonts w:ascii="Times New Roman" w:hAnsi="Times New Roman" w:cs="Times New Roman"/>
          <w:sz w:val="28"/>
          <w:szCs w:val="28"/>
          <w:lang w:val="kk-KZ"/>
        </w:rPr>
        <w:t xml:space="preserve"> № </w:t>
      </w:r>
      <w:r w:rsidR="009161C8">
        <w:rPr>
          <w:rFonts w:ascii="Times New Roman" w:hAnsi="Times New Roman" w:cs="Times New Roman"/>
          <w:sz w:val="28"/>
          <w:szCs w:val="28"/>
          <w:lang w:val="kk-KZ"/>
        </w:rPr>
        <w:t xml:space="preserve">907 бұйрықпен бекітілген № 027/У </w:t>
      </w:r>
      <w:r>
        <w:rPr>
          <w:rFonts w:ascii="Times New Roman" w:hAnsi="Times New Roman" w:cs="Times New Roman"/>
          <w:sz w:val="28"/>
          <w:szCs w:val="28"/>
          <w:lang w:val="kk-KZ"/>
        </w:rPr>
        <w:t>форма</w:t>
      </w:r>
      <w:r w:rsidR="009161C8">
        <w:rPr>
          <w:rFonts w:ascii="Times New Roman" w:hAnsi="Times New Roman" w:cs="Times New Roman"/>
          <w:sz w:val="28"/>
          <w:szCs w:val="28"/>
          <w:lang w:val="kk-KZ"/>
        </w:rPr>
        <w:t xml:space="preserve"> </w:t>
      </w:r>
      <w:r w:rsidR="00987EA6" w:rsidRPr="007A2477">
        <w:rPr>
          <w:rFonts w:ascii="Times New Roman" w:hAnsi="Times New Roman" w:cs="Times New Roman"/>
          <w:sz w:val="28"/>
          <w:szCs w:val="28"/>
          <w:lang w:val="kk-KZ"/>
        </w:rPr>
        <w:t xml:space="preserve"> бойынша  беріледі.</w:t>
      </w:r>
    </w:p>
    <w:p w:rsidR="001465AA" w:rsidRPr="00D907FA" w:rsidRDefault="001465AA" w:rsidP="001465AA">
      <w:pPr>
        <w:jc w:val="both"/>
        <w:rPr>
          <w:rFonts w:ascii="Times New Roman" w:hAnsi="Times New Roman" w:cs="Times New Roman"/>
          <w:sz w:val="28"/>
          <w:szCs w:val="28"/>
          <w:lang w:val="kk-KZ"/>
        </w:rPr>
      </w:pPr>
      <w:r w:rsidRPr="00D907FA">
        <w:rPr>
          <w:rFonts w:ascii="Times New Roman" w:hAnsi="Times New Roman" w:cs="Times New Roman"/>
          <w:sz w:val="28"/>
          <w:szCs w:val="28"/>
          <w:lang w:val="kk-KZ"/>
        </w:rPr>
        <w:lastRenderedPageBreak/>
        <w:t>_______________________________________________________________________________________________________</w:t>
      </w:r>
      <w:r w:rsidR="00BB37A6" w:rsidRPr="00D907FA">
        <w:rPr>
          <w:rFonts w:ascii="Times New Roman" w:hAnsi="Times New Roman" w:cs="Times New Roman"/>
          <w:sz w:val="28"/>
          <w:szCs w:val="28"/>
          <w:lang w:val="kk-KZ"/>
        </w:rPr>
        <w:t>_</w:t>
      </w:r>
    </w:p>
    <w:p w:rsidR="00F33619" w:rsidRPr="00D907FA" w:rsidRDefault="00F33619" w:rsidP="00F33619">
      <w:pPr>
        <w:pStyle w:val="a7"/>
        <w:spacing w:after="0"/>
        <w:jc w:val="center"/>
        <w:rPr>
          <w:rFonts w:ascii="Times New Roman" w:hAnsi="Times New Roman" w:cs="Times New Roman"/>
          <w:b/>
          <w:sz w:val="52"/>
          <w:szCs w:val="52"/>
          <w:lang w:val="kk-KZ"/>
        </w:rPr>
      </w:pPr>
    </w:p>
    <w:p w:rsidR="00987EA6" w:rsidRPr="00987EA6" w:rsidRDefault="00987EA6" w:rsidP="00987EA6">
      <w:pPr>
        <w:spacing w:after="0"/>
        <w:jc w:val="center"/>
        <w:rPr>
          <w:rFonts w:ascii="Times New Roman" w:hAnsi="Times New Roman" w:cs="Times New Roman"/>
          <w:b/>
          <w:sz w:val="40"/>
          <w:szCs w:val="40"/>
          <w:lang w:val="kk-KZ"/>
        </w:rPr>
      </w:pPr>
      <w:r w:rsidRPr="00987EA6">
        <w:rPr>
          <w:rFonts w:ascii="Times New Roman" w:hAnsi="Times New Roman" w:cs="Times New Roman"/>
          <w:b/>
          <w:sz w:val="40"/>
          <w:szCs w:val="40"/>
          <w:lang w:val="kk-KZ"/>
        </w:rPr>
        <w:t>Медициналық көмекке қатысты кез келген мәселе  бойынша бірыңғай байланыс орталығының  телефонына (call-center) хабарласуға болады:</w:t>
      </w:r>
    </w:p>
    <w:p w:rsidR="00987EA6" w:rsidRPr="00987EA6" w:rsidRDefault="00987EA6" w:rsidP="00987EA6">
      <w:pPr>
        <w:spacing w:after="0"/>
        <w:jc w:val="center"/>
        <w:rPr>
          <w:rFonts w:ascii="Times New Roman" w:hAnsi="Times New Roman" w:cs="Times New Roman"/>
          <w:b/>
          <w:sz w:val="40"/>
          <w:szCs w:val="40"/>
          <w:lang w:val="kk-KZ"/>
        </w:rPr>
      </w:pPr>
      <w:r w:rsidRPr="00987EA6">
        <w:rPr>
          <w:rFonts w:ascii="Times New Roman" w:hAnsi="Times New Roman" w:cs="Times New Roman"/>
          <w:b/>
          <w:sz w:val="40"/>
          <w:szCs w:val="40"/>
          <w:lang w:val="kk-KZ"/>
        </w:rPr>
        <w:lastRenderedPageBreak/>
        <w:t>1406</w:t>
      </w:r>
    </w:p>
    <w:p w:rsidR="00987EA6" w:rsidRPr="00B34CE1" w:rsidRDefault="00987EA6" w:rsidP="00987EA6">
      <w:pPr>
        <w:spacing w:after="0"/>
        <w:jc w:val="center"/>
        <w:rPr>
          <w:rFonts w:ascii="Times New Roman" w:hAnsi="Times New Roman" w:cs="Times New Roman"/>
          <w:b/>
          <w:sz w:val="32"/>
          <w:szCs w:val="32"/>
          <w:lang w:val="kk-KZ"/>
        </w:rPr>
      </w:pPr>
      <w:r w:rsidRPr="00B34CE1">
        <w:rPr>
          <w:rFonts w:ascii="Times New Roman" w:hAnsi="Times New Roman" w:cs="Times New Roman"/>
          <w:b/>
          <w:sz w:val="32"/>
          <w:szCs w:val="32"/>
          <w:lang w:val="kk-KZ"/>
        </w:rPr>
        <w:t>ОРТАЛЫҚ ОПЕРАТОРЛАРЫ ТӘУЛІК БОЙЫ КЕҢЕС БЕРЕДІ</w:t>
      </w:r>
    </w:p>
    <w:p w:rsidR="00987EA6" w:rsidRPr="00B34CE1" w:rsidRDefault="00987EA6" w:rsidP="00987EA6">
      <w:pPr>
        <w:spacing w:after="0"/>
        <w:jc w:val="both"/>
        <w:rPr>
          <w:rFonts w:ascii="Times New Roman" w:hAnsi="Times New Roman" w:cs="Times New Roman"/>
          <w:sz w:val="32"/>
          <w:szCs w:val="32"/>
          <w:lang w:val="kk-KZ"/>
        </w:rPr>
      </w:pPr>
    </w:p>
    <w:p w:rsidR="00987EA6" w:rsidRPr="00B34CE1" w:rsidRDefault="00987EA6" w:rsidP="00987EA6">
      <w:pPr>
        <w:spacing w:after="0"/>
        <w:jc w:val="both"/>
        <w:rPr>
          <w:rFonts w:ascii="Times New Roman" w:hAnsi="Times New Roman" w:cs="Times New Roman"/>
          <w:sz w:val="32"/>
          <w:szCs w:val="32"/>
          <w:lang w:val="kk-KZ"/>
        </w:rPr>
      </w:pPr>
      <w:r w:rsidRPr="00B34CE1">
        <w:rPr>
          <w:rFonts w:ascii="Times New Roman" w:hAnsi="Times New Roman" w:cs="Times New Roman"/>
          <w:sz w:val="32"/>
          <w:szCs w:val="32"/>
          <w:lang w:val="kk-KZ"/>
        </w:rPr>
        <w:t xml:space="preserve"> </w:t>
      </w:r>
    </w:p>
    <w:p w:rsidR="00987EA6" w:rsidRDefault="00987EA6" w:rsidP="00987EA6">
      <w:pPr>
        <w:spacing w:after="0"/>
        <w:jc w:val="both"/>
        <w:rPr>
          <w:rFonts w:ascii="Times New Roman" w:hAnsi="Times New Roman" w:cs="Times New Roman"/>
          <w:sz w:val="32"/>
          <w:szCs w:val="32"/>
          <w:lang w:val="kk-KZ"/>
        </w:rPr>
      </w:pPr>
      <w:r w:rsidRPr="00B34CE1">
        <w:rPr>
          <w:rFonts w:ascii="Times New Roman" w:hAnsi="Times New Roman" w:cs="Times New Roman"/>
          <w:sz w:val="32"/>
          <w:szCs w:val="32"/>
          <w:lang w:val="kk-KZ"/>
        </w:rPr>
        <w:t xml:space="preserve">Әрбір медициналық ұйымда </w:t>
      </w:r>
      <w:r>
        <w:rPr>
          <w:rFonts w:ascii="Times New Roman" w:hAnsi="Times New Roman" w:cs="Times New Roman"/>
          <w:sz w:val="32"/>
          <w:szCs w:val="32"/>
          <w:lang w:val="kk-KZ"/>
        </w:rPr>
        <w:t>п</w:t>
      </w:r>
      <w:r w:rsidRPr="00B34CE1">
        <w:rPr>
          <w:rFonts w:ascii="Times New Roman" w:hAnsi="Times New Roman" w:cs="Times New Roman"/>
          <w:sz w:val="32"/>
          <w:szCs w:val="32"/>
          <w:lang w:val="kk-KZ"/>
        </w:rPr>
        <w:t>ациентті қо</w:t>
      </w:r>
      <w:r>
        <w:rPr>
          <w:rFonts w:ascii="Times New Roman" w:hAnsi="Times New Roman" w:cs="Times New Roman"/>
          <w:sz w:val="32"/>
          <w:szCs w:val="32"/>
          <w:lang w:val="kk-KZ"/>
        </w:rPr>
        <w:t xml:space="preserve">лдау қызметі жұмыс істейді, оның байланыс телефондары мекемедегі  </w:t>
      </w:r>
      <w:r w:rsidRPr="00B34CE1">
        <w:rPr>
          <w:rFonts w:ascii="Times New Roman" w:hAnsi="Times New Roman" w:cs="Times New Roman"/>
          <w:sz w:val="32"/>
          <w:szCs w:val="32"/>
          <w:lang w:val="kk-KZ"/>
        </w:rPr>
        <w:t>тіркеу ор</w:t>
      </w:r>
      <w:r>
        <w:rPr>
          <w:rFonts w:ascii="Times New Roman" w:hAnsi="Times New Roman" w:cs="Times New Roman"/>
          <w:sz w:val="32"/>
          <w:szCs w:val="32"/>
          <w:lang w:val="kk-KZ"/>
        </w:rPr>
        <w:t>ны, қабылдау бөлімі сынды көзге көрінетін жерлерде ілулі тұрады.</w:t>
      </w:r>
    </w:p>
    <w:p w:rsidR="00987EA6" w:rsidRDefault="00987EA6" w:rsidP="00987EA6">
      <w:pPr>
        <w:spacing w:after="0"/>
        <w:jc w:val="both"/>
        <w:rPr>
          <w:rFonts w:ascii="Times New Roman" w:hAnsi="Times New Roman" w:cs="Times New Roman"/>
          <w:sz w:val="32"/>
          <w:szCs w:val="32"/>
          <w:lang w:val="kk-KZ"/>
        </w:rPr>
      </w:pPr>
    </w:p>
    <w:p w:rsidR="00987EA6" w:rsidRPr="00B34CE1" w:rsidRDefault="00987EA6" w:rsidP="00987EA6">
      <w:pPr>
        <w:spacing w:after="0"/>
        <w:jc w:val="both"/>
        <w:rPr>
          <w:rFonts w:ascii="Times New Roman" w:hAnsi="Times New Roman" w:cs="Times New Roman"/>
          <w:sz w:val="32"/>
          <w:szCs w:val="32"/>
          <w:lang w:val="kk-KZ"/>
        </w:rPr>
      </w:pPr>
    </w:p>
    <w:p w:rsidR="00987EA6" w:rsidRPr="00EE6AF8" w:rsidRDefault="00987EA6" w:rsidP="00987EA6">
      <w:pPr>
        <w:pStyle w:val="a7"/>
        <w:spacing w:after="0"/>
        <w:jc w:val="center"/>
        <w:rPr>
          <w:rFonts w:ascii="Times New Roman" w:hAnsi="Times New Roman" w:cs="Times New Roman"/>
          <w:b/>
          <w:sz w:val="36"/>
          <w:szCs w:val="36"/>
          <w:lang w:val="kk-KZ"/>
        </w:rPr>
        <w:sectPr w:rsidR="00987EA6" w:rsidRPr="00EE6AF8" w:rsidSect="00C16DFF">
          <w:type w:val="continuous"/>
          <w:pgSz w:w="16838" w:h="11906" w:orient="landscape"/>
          <w:pgMar w:top="426" w:right="1134" w:bottom="850" w:left="1134" w:header="708" w:footer="708" w:gutter="0"/>
          <w:cols w:space="708"/>
          <w:docGrid w:linePitch="360"/>
        </w:sectPr>
      </w:pPr>
    </w:p>
    <w:p w:rsidR="00987EA6" w:rsidRPr="00EE6AF8" w:rsidRDefault="00987EA6" w:rsidP="00987EA6">
      <w:pPr>
        <w:rPr>
          <w:rFonts w:ascii="Times New Roman" w:hAnsi="Times New Roman" w:cs="Times New Roman"/>
          <w:sz w:val="28"/>
          <w:szCs w:val="28"/>
          <w:lang w:val="kk-KZ"/>
        </w:rPr>
      </w:pPr>
    </w:p>
    <w:p w:rsidR="00987EA6" w:rsidRPr="00EE6AF8" w:rsidRDefault="00987EA6" w:rsidP="00987EA6">
      <w:pPr>
        <w:rPr>
          <w:rFonts w:ascii="Times New Roman" w:hAnsi="Times New Roman" w:cs="Times New Roman"/>
          <w:color w:val="000000"/>
          <w:sz w:val="28"/>
          <w:szCs w:val="28"/>
          <w:highlight w:val="yellow"/>
          <w:lang w:val="kk-KZ"/>
        </w:rPr>
        <w:sectPr w:rsidR="00987EA6" w:rsidRPr="00EE6AF8" w:rsidSect="00CA6BE0">
          <w:type w:val="continuous"/>
          <w:pgSz w:w="16838" w:h="11906" w:orient="landscape"/>
          <w:pgMar w:top="426" w:right="1134" w:bottom="850" w:left="1134" w:header="708" w:footer="708" w:gutter="0"/>
          <w:cols w:space="708"/>
          <w:docGrid w:linePitch="360"/>
        </w:sectPr>
      </w:pPr>
    </w:p>
    <w:p w:rsidR="00987EA6" w:rsidRPr="00EE6AF8" w:rsidRDefault="00987EA6" w:rsidP="00987EA6">
      <w:pPr>
        <w:tabs>
          <w:tab w:val="left" w:pos="2595"/>
        </w:tabs>
        <w:rPr>
          <w:rFonts w:ascii="Times New Roman" w:hAnsi="Times New Roman" w:cs="Times New Roman"/>
          <w:sz w:val="28"/>
          <w:szCs w:val="28"/>
          <w:highlight w:val="yellow"/>
          <w:lang w:val="kk-KZ"/>
        </w:rPr>
      </w:pPr>
    </w:p>
    <w:p w:rsidR="00FA2D43" w:rsidRPr="00D907FA" w:rsidRDefault="00FA2D43" w:rsidP="00FA2D43">
      <w:pPr>
        <w:spacing w:after="0"/>
        <w:rPr>
          <w:rFonts w:ascii="Times New Roman" w:hAnsi="Times New Roman" w:cs="Times New Roman"/>
          <w:color w:val="000000"/>
          <w:sz w:val="28"/>
          <w:szCs w:val="28"/>
          <w:highlight w:val="yellow"/>
          <w:lang w:val="kk-KZ"/>
        </w:rPr>
        <w:sectPr w:rsidR="00FA2D43" w:rsidRPr="00D907FA">
          <w:type w:val="continuous"/>
          <w:pgSz w:w="16838" w:h="11906" w:orient="landscape"/>
          <w:pgMar w:top="426" w:right="1134" w:bottom="850" w:left="1134" w:header="708" w:footer="708" w:gutter="0"/>
          <w:cols w:space="720"/>
        </w:sectPr>
      </w:pPr>
    </w:p>
    <w:p w:rsidR="00F33619" w:rsidRPr="00D907FA" w:rsidRDefault="00F33619" w:rsidP="00987EA6">
      <w:pPr>
        <w:jc w:val="center"/>
        <w:rPr>
          <w:rFonts w:ascii="Times New Roman" w:hAnsi="Times New Roman" w:cs="Times New Roman"/>
          <w:sz w:val="28"/>
          <w:szCs w:val="28"/>
          <w:lang w:val="kk-KZ"/>
        </w:rPr>
      </w:pPr>
    </w:p>
    <w:sectPr w:rsidR="00F33619" w:rsidRPr="00D907FA" w:rsidSect="00987EA6">
      <w:type w:val="continuous"/>
      <w:pgSz w:w="16838" w:h="11906" w:orient="landscape"/>
      <w:pgMar w:top="426" w:right="1134" w:bottom="850"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88D" w:rsidRDefault="00A1688D" w:rsidP="002362A4">
      <w:pPr>
        <w:spacing w:after="0" w:line="240" w:lineRule="auto"/>
      </w:pPr>
      <w:r>
        <w:separator/>
      </w:r>
    </w:p>
  </w:endnote>
  <w:endnote w:type="continuationSeparator" w:id="0">
    <w:p w:rsidR="00A1688D" w:rsidRDefault="00A1688D" w:rsidP="0023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92" w:rsidRDefault="00AE2E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19" w:rsidRDefault="00E2446B">
    <w:pPr>
      <w:pStyle w:val="a5"/>
      <w:tabs>
        <w:tab w:val="left" w:pos="5130"/>
      </w:tabs>
    </w:pPr>
    <w:r>
      <w:rPr>
        <w:noProof/>
        <w:color w:val="808080" w:themeColor="background1" w:themeShade="80"/>
        <w:lang w:eastAsia="ru-RU"/>
      </w:rPr>
      <mc:AlternateContent>
        <mc:Choice Requires="wps">
          <w:drawing>
            <wp:anchor distT="0" distB="0" distL="182880" distR="182880" simplePos="0" relativeHeight="251665408"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6879590</wp:posOffset>
                  </wp:positionV>
                </mc:Fallback>
              </mc:AlternateContent>
              <wp:extent cx="457200" cy="320675"/>
              <wp:effectExtent l="0" t="0" r="0" b="31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6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3619" w:rsidRDefault="00317E62">
                          <w:pPr>
                            <w:jc w:val="right"/>
                            <w:rPr>
                              <w:color w:val="FFFFFF" w:themeColor="background1"/>
                              <w:sz w:val="28"/>
                              <w:szCs w:val="28"/>
                            </w:rPr>
                          </w:pPr>
                          <w:r>
                            <w:rPr>
                              <w:color w:val="FFFFFF" w:themeColor="background1"/>
                              <w:sz w:val="28"/>
                              <w:szCs w:val="28"/>
                            </w:rPr>
                            <w:fldChar w:fldCharType="begin"/>
                          </w:r>
                          <w:r w:rsidR="00F33619">
                            <w:rPr>
                              <w:color w:val="FFFFFF" w:themeColor="background1"/>
                              <w:sz w:val="28"/>
                              <w:szCs w:val="28"/>
                            </w:rPr>
                            <w:instrText>PAGE   \* MERGEFORMAT</w:instrText>
                          </w:r>
                          <w:r>
                            <w:rPr>
                              <w:color w:val="FFFFFF" w:themeColor="background1"/>
                              <w:sz w:val="28"/>
                              <w:szCs w:val="28"/>
                            </w:rPr>
                            <w:fldChar w:fldCharType="separate"/>
                          </w:r>
                          <w:r w:rsidR="00E2446B">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9" style="position:absolute;margin-left:0;margin-top:0;width:36pt;height:25.25pt;z-index:251665408;visibility:visible;mso-wrap-style:square;mso-width-percent:0;mso-height-percent:0;mso-top-percent:910;mso-wrap-distance-left:14.4pt;mso-wrap-distance-top:0;mso-wrap-distance-right:14.4pt;mso-wrap-distance-bottom:0;mso-position-horizontal:left;mso-position-horizontal-relative:right-margin-area;mso-position-vertical-relative:page;mso-width-percent:0;mso-height-percent:0;mso-top-percent:91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" fillcolor="black [3213]" stroked="f" strokeweight="3pt">
              <v:path arrowok="t"/>
              <v:textbox>
                <w:txbxContent>
                  <w:p w:rsidR="00F33619" w:rsidRDefault="00317E62">
                    <w:pPr>
                      <w:jc w:val="right"/>
                      <w:rPr>
                        <w:color w:val="FFFFFF" w:themeColor="background1"/>
                        <w:sz w:val="28"/>
                        <w:szCs w:val="28"/>
                      </w:rPr>
                    </w:pPr>
                    <w:r>
                      <w:rPr>
                        <w:color w:val="FFFFFF" w:themeColor="background1"/>
                        <w:sz w:val="28"/>
                        <w:szCs w:val="28"/>
                      </w:rPr>
                      <w:fldChar w:fldCharType="begin"/>
                    </w:r>
                    <w:r w:rsidR="00F33619">
                      <w:rPr>
                        <w:color w:val="FFFFFF" w:themeColor="background1"/>
                        <w:sz w:val="28"/>
                        <w:szCs w:val="28"/>
                      </w:rPr>
                      <w:instrText>PAGE   \* MERGEFORMAT</w:instrText>
                    </w:r>
                    <w:r>
                      <w:rPr>
                        <w:color w:val="FFFFFF" w:themeColor="background1"/>
                        <w:sz w:val="28"/>
                        <w:szCs w:val="28"/>
                      </w:rPr>
                      <w:fldChar w:fldCharType="separate"/>
                    </w:r>
                    <w:r w:rsidR="00E2446B">
                      <w:rPr>
                        <w:noProof/>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p>
  <w:p w:rsidR="00F33619" w:rsidRDefault="00F336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92" w:rsidRDefault="00AE2E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88D" w:rsidRDefault="00A1688D" w:rsidP="002362A4">
      <w:pPr>
        <w:spacing w:after="0" w:line="240" w:lineRule="auto"/>
      </w:pPr>
      <w:r>
        <w:separator/>
      </w:r>
    </w:p>
  </w:footnote>
  <w:footnote w:type="continuationSeparator" w:id="0">
    <w:p w:rsidR="00A1688D" w:rsidRDefault="00A1688D" w:rsidP="00236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9B" w:rsidRDefault="00A1688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5174" o:spid="_x0000_s2050" type="#_x0000_t75" style="position:absolute;margin-left:0;margin-top:0;width:597.8pt;height:467.6pt;z-index:-251658240;mso-position-horizontal:center;mso-position-horizontal-relative:margin;mso-position-vertical:center;mso-position-vertical-relative:margin" o:allowincell="f">
          <v:imagedata r:id="rId1" o:title="8d73e97166507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2A4" w:rsidRDefault="00E2446B" w:rsidP="002362A4">
    <w:pPr>
      <w:pStyle w:val="a3"/>
      <w:jc w:val="center"/>
      <w:rPr>
        <w:rFonts w:ascii="Arial" w:hAnsi="Arial" w:cs="Arial"/>
        <w:b/>
        <w:color w:val="002060"/>
        <w:sz w:val="40"/>
        <w:szCs w:val="40"/>
        <w:lang w:val="kk-KZ"/>
      </w:rPr>
    </w:pPr>
    <w:r>
      <w:rPr>
        <w:noProof/>
        <w:color w:val="808080" w:themeColor="background1" w:themeShade="80"/>
        <w:lang w:eastAsia="ru-RU"/>
      </w:rPr>
      <mc:AlternateContent>
        <mc:Choice Requires="wpg">
          <w:drawing>
            <wp:anchor distT="0" distB="0" distL="182880" distR="182880" simplePos="0" relativeHeight="251664384" behindDoc="1" locked="0" layoutInCell="1" allowOverlap="1">
              <wp:simplePos x="0" y="0"/>
              <wp:positionH relativeFrom="rightMargin">
                <wp:posOffset>38735</wp:posOffset>
              </wp:positionH>
              <wp:positionV relativeFrom="page">
                <wp:posOffset>-1628775</wp:posOffset>
              </wp:positionV>
              <wp:extent cx="457200" cy="1057275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10572750"/>
                        <a:chOff x="38100" y="-2343150"/>
                        <a:chExt cx="457200" cy="10572750"/>
                      </a:xfrm>
                    </wpg:grpSpPr>
                    <wps:wsp>
                      <wps:cNvPr id="2" name="Прямоугольник 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Текстовое поле 44"/>
                      <wps:cNvSpPr txBox="1"/>
                      <wps:spPr>
                        <a:xfrm>
                          <a:off x="38100" y="-234315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619" w:rsidRPr="00C45402" w:rsidRDefault="00A1688D" w:rsidP="00F33619">
                            <w:pPr>
                              <w:rPr>
                                <w:rFonts w:ascii="Arial" w:hAnsi="Arial" w:cs="Arial"/>
                                <w:color w:val="7F7F7F" w:themeColor="text1" w:themeTint="80"/>
                              </w:rPr>
                            </w:pPr>
                            <w:sdt>
                              <w:sdtPr>
                                <w:rPr>
                                  <w:rFonts w:ascii="Arial" w:hAnsi="Arial" w:cs="Arial"/>
                                  <w:color w:val="7F7F7F" w:themeColor="text1" w:themeTint="80"/>
                                </w:rPr>
                                <w:alias w:val="Дата"/>
                                <w:tag w:val=""/>
                                <w:id w:val="932940624"/>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r w:rsidR="00F33619" w:rsidRPr="00F33619">
                                  <w:rPr>
                                    <w:rFonts w:ascii="Arial" w:hAnsi="Arial" w:cs="Arial"/>
                                    <w:color w:val="7F7F7F" w:themeColor="text1" w:themeTint="80"/>
                                  </w:rPr>
                                  <w:t xml:space="preserve">Исполнитель: Альбекова Алина, специалист- копирайтер </w:t>
                                </w:r>
                                <w:r w:rsidR="00F33619">
                                  <w:rPr>
                                    <w:rFonts w:ascii="Arial" w:hAnsi="Arial" w:cs="Arial"/>
                                    <w:color w:val="7F7F7F" w:themeColor="text1" w:themeTint="80"/>
                                  </w:rPr>
                                  <w:t>ПО ОСМС</w:t>
                                </w:r>
                              </w:sdtContent>
                            </w:sdt>
                            <w:r w:rsidR="00F33619" w:rsidRPr="00C45402">
                              <w:rPr>
                                <w:rFonts w:ascii="Arial" w:hAnsi="Arial" w:cs="Arial"/>
                                <w:color w:val="7F7F7F" w:themeColor="text1" w:themeTint="80"/>
                              </w:rPr>
                              <w:t>(</w:t>
                            </w:r>
                            <w:r w:rsidR="00F33619" w:rsidRPr="00C45402">
                              <w:rPr>
                                <w:rFonts w:ascii="Arial" w:hAnsi="Arial" w:cs="Arial"/>
                              </w:rPr>
                              <w:t>октябрь 2019г.)</w:t>
                            </w:r>
                          </w:p>
                          <w:p w:rsidR="00F33619" w:rsidRPr="00F33619" w:rsidRDefault="00F33619">
                            <w:pPr>
                              <w:rPr>
                                <w:rFonts w:ascii="Arial" w:hAnsi="Arial" w:cs="Arial"/>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3.05pt;margin-top:-128.25pt;width:36pt;height:832.5pt;z-index:-251652096;mso-wrap-distance-left:14.4pt;mso-wrap-distance-right:14.4pt;mso-position-horizontal-relative:right-margin-area;mso-position-vertical-relative:page" coordorigin="381,-23431" coordsize="4572,10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">
              <v:rect id="Прямоугольник 2" o:spid="_x0000_s1027" style="position:absolute;left:4393;width:179;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LScMA&#10;AADaAAAADwAAAGRycy9kb3ducmV2LnhtbESP3YrCMBSE7xd8h3AEbxZNLSpSG8VfWPbG3wc4NMe2&#10;2JyUJtb69puFhb0cZuYbJl11phItNa60rGA8ikAQZ1aXnCu4XQ/DOQjnkTVWlknBmxyslr2PFBNt&#10;X3ym9uJzESDsElRQeF8nUrqsIINuZGvi4N1tY9AH2eRSN/gKcFPJOIpm0mDJYaHAmrYFZY/L0yi4&#10;Hk+z/aGcclw/dutJNt187r83Sg363XoBwlPn/8N/7S+tIIbfK+EG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ALScMAAADaAAAADwAAAAAAAAAAAAAAAACYAgAAZHJzL2Rv&#10;d25yZXYueG1sUEsFBgAAAAAEAAQA9QAAAIgDAAAAAA==&#10;" fillcolor="black [3213]" stroked="f" strokeweight="1pt"/>
              <v:shapetype id="_x0000_t202" coordsize="21600,21600" o:spt="202" path="m,l,21600r21600,l21600,xe">
                <v:stroke joinstyle="miter"/>
                <v:path gradientshapeok="t" o:connecttype="rect"/>
              </v:shapetype>
              <v:shape id="Текстовое поле 44" o:spid="_x0000_s1028" type="#_x0000_t202" style="position:absolute;left:381;top:-23431;width:4572;height:8229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VDMUA&#10;AADaAAAADwAAAGRycy9kb3ducmV2LnhtbESPT2vCQBTE74V+h+UVeim6sS2iqWtQg6UnwT+ox0f2&#10;NQnJvg27q8Zv3y0Uehxm5jfMLOtNK67kfG1ZwWiYgCAurK65VHDYrwcTED4ga2wtk4I7ecjmjw8z&#10;TLW98Zauu1CKCGGfooIqhC6V0hcVGfRD2xFH79s6gyFKV0rt8BbhppWvSTKWBmuOCxV2tKqoaHYX&#10;o2DZNi6n+yn/POqD3rw07/10f1bq+alffIAI1If/8F/7Syt4g98r8Qb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BUMxQAAANoAAAAPAAAAAAAAAAAAAAAAAJgCAABkcnMv&#10;ZG93bnJldi54bWxQSwUGAAAAAAQABAD1AAAAigMAAAAA&#10;" filled="f" stroked="f" strokeweight=".5pt">
                <v:textbox style="layout-flow:vertical;mso-layout-flow-alt:bottom-to-top" inset="14.4pt,,,10.8pt">
                  <w:txbxContent>
                    <w:p w:rsidR="00F33619" w:rsidRPr="00C45402" w:rsidRDefault="00A1688D" w:rsidP="00F33619">
                      <w:pPr>
                        <w:rPr>
                          <w:rFonts w:ascii="Arial" w:hAnsi="Arial" w:cs="Arial"/>
                          <w:color w:val="7F7F7F" w:themeColor="text1" w:themeTint="80"/>
                        </w:rPr>
                      </w:pPr>
                      <w:sdt>
                        <w:sdtPr>
                          <w:rPr>
                            <w:rFonts w:ascii="Arial" w:hAnsi="Arial" w:cs="Arial"/>
                            <w:color w:val="7F7F7F" w:themeColor="text1" w:themeTint="80"/>
                          </w:rPr>
                          <w:alias w:val="Дата"/>
                          <w:tag w:val=""/>
                          <w:id w:val="932940624"/>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r w:rsidR="00F33619" w:rsidRPr="00F33619">
                            <w:rPr>
                              <w:rFonts w:ascii="Arial" w:hAnsi="Arial" w:cs="Arial"/>
                              <w:color w:val="7F7F7F" w:themeColor="text1" w:themeTint="80"/>
                            </w:rPr>
                            <w:t xml:space="preserve">Исполнитель: Альбекова Алина, специалист- копирайтер </w:t>
                          </w:r>
                          <w:r w:rsidR="00F33619">
                            <w:rPr>
                              <w:rFonts w:ascii="Arial" w:hAnsi="Arial" w:cs="Arial"/>
                              <w:color w:val="7F7F7F" w:themeColor="text1" w:themeTint="80"/>
                            </w:rPr>
                            <w:t>ПО ОСМС</w:t>
                          </w:r>
                        </w:sdtContent>
                      </w:sdt>
                      <w:r w:rsidR="00F33619" w:rsidRPr="00C45402">
                        <w:rPr>
                          <w:rFonts w:ascii="Arial" w:hAnsi="Arial" w:cs="Arial"/>
                          <w:color w:val="7F7F7F" w:themeColor="text1" w:themeTint="80"/>
                        </w:rPr>
                        <w:t>(</w:t>
                      </w:r>
                      <w:r w:rsidR="00F33619" w:rsidRPr="00C45402">
                        <w:rPr>
                          <w:rFonts w:ascii="Arial" w:hAnsi="Arial" w:cs="Arial"/>
                        </w:rPr>
                        <w:t>октябрь 2019г.)</w:t>
                      </w:r>
                    </w:p>
                    <w:p w:rsidR="00F33619" w:rsidRPr="00F33619" w:rsidRDefault="00F33619">
                      <w:pPr>
                        <w:rPr>
                          <w:rFonts w:ascii="Arial" w:hAnsi="Arial" w:cs="Arial"/>
                          <w:color w:val="7F7F7F" w:themeColor="text1" w:themeTint="80"/>
                        </w:rPr>
                      </w:pPr>
                    </w:p>
                  </w:txbxContent>
                </v:textbox>
              </v:shape>
              <w10:wrap anchorx="margin" anchory="page"/>
            </v:group>
          </w:pict>
        </mc:Fallback>
      </mc:AlternateContent>
    </w:r>
    <w:r>
      <w:rPr>
        <w:rFonts w:ascii="Arial" w:hAnsi="Arial" w:cs="Arial"/>
        <w:b/>
        <w:noProof/>
        <w:color w:val="002060"/>
        <w:sz w:val="40"/>
        <w:szCs w:val="40"/>
        <w:lang w:eastAsia="ru-RU"/>
      </w:rPr>
      <mc:AlternateContent>
        <mc:Choice Requires="wps">
          <w:drawing>
            <wp:anchor distT="0" distB="0" distL="114300" distR="114300" simplePos="0" relativeHeight="251662336" behindDoc="1" locked="0" layoutInCell="1" allowOverlap="1">
              <wp:simplePos x="0" y="0"/>
              <wp:positionH relativeFrom="column">
                <wp:posOffset>9692005</wp:posOffset>
              </wp:positionH>
              <wp:positionV relativeFrom="paragraph">
                <wp:posOffset>264795</wp:posOffset>
              </wp:positionV>
              <wp:extent cx="17780" cy="8229600"/>
              <wp:effectExtent l="0" t="0" r="127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607EA" id="Прямоугольник 43" o:spid="_x0000_s1026" style="position:absolute;margin-left:763.15pt;margin-top:20.85pt;width:1.4pt;height:9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" fillcolor="black [3213]" stroked="f" strokeweight="1pt">
              <v:path arrowok="t"/>
            </v:rect>
          </w:pict>
        </mc:Fallback>
      </mc:AlternateContent>
    </w:r>
    <w:r w:rsidR="00A1688D">
      <w:rPr>
        <w:rFonts w:ascii="Arial" w:hAnsi="Arial" w:cs="Arial"/>
        <w:b/>
        <w:noProof/>
        <w:color w:val="002060"/>
        <w:sz w:val="40"/>
        <w:szCs w:val="4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5175" o:spid="_x0000_s2051" type="#_x0000_t75" style="position:absolute;left:0;text-align:left;margin-left:0;margin-top:0;width:597.8pt;height:467.6pt;z-index:-251657216;mso-position-horizontal:center;mso-position-horizontal-relative:margin;mso-position-vertical:center;mso-position-vertical-relative:margin" o:allowincell="f">
          <v:imagedata r:id="rId1" o:title="8d73e971665071" gain="19661f" blacklevel="22938f"/>
          <w10:wrap anchorx="margin" anchory="margin"/>
        </v:shape>
      </w:pict>
    </w:r>
    <w:r w:rsidR="00BC063A">
      <w:rPr>
        <w:rFonts w:ascii="Arial" w:hAnsi="Arial" w:cs="Arial"/>
        <w:b/>
        <w:color w:val="002060"/>
        <w:sz w:val="40"/>
        <w:szCs w:val="40"/>
      </w:rPr>
      <w:t>СТАЦИОНАР</w:t>
    </w:r>
    <w:r w:rsidR="00BC063A">
      <w:rPr>
        <w:rFonts w:ascii="Arial" w:hAnsi="Arial" w:cs="Arial"/>
        <w:b/>
        <w:color w:val="002060"/>
        <w:sz w:val="40"/>
        <w:szCs w:val="40"/>
        <w:lang w:val="kk-KZ"/>
      </w:rPr>
      <w:t>ДЫ АЛМАСТЫРАТЫН КӨМЕК</w:t>
    </w:r>
    <w:r w:rsidR="002362A4" w:rsidRPr="00F33619">
      <w:rPr>
        <w:rFonts w:ascii="Arial" w:hAnsi="Arial" w:cs="Arial"/>
        <w:b/>
        <w:color w:val="002060"/>
        <w:sz w:val="40"/>
        <w:szCs w:val="40"/>
      </w:rPr>
      <w:t xml:space="preserve"> (</w:t>
    </w:r>
    <w:r w:rsidR="00BC063A">
      <w:rPr>
        <w:rFonts w:ascii="Arial" w:hAnsi="Arial" w:cs="Arial"/>
        <w:b/>
        <w:color w:val="002060"/>
        <w:sz w:val="40"/>
        <w:szCs w:val="40"/>
        <w:lang w:val="kk-KZ"/>
      </w:rPr>
      <w:t xml:space="preserve">КҮНДІЗГІ </w:t>
    </w:r>
    <w:r w:rsidR="002362A4" w:rsidRPr="00F33619">
      <w:rPr>
        <w:rFonts w:ascii="Arial" w:hAnsi="Arial" w:cs="Arial"/>
        <w:b/>
        <w:color w:val="002060"/>
        <w:sz w:val="40"/>
        <w:szCs w:val="40"/>
      </w:rPr>
      <w:t>СТАЦИОНАР)</w:t>
    </w:r>
  </w:p>
  <w:p w:rsidR="00AE2E92" w:rsidRPr="00826362" w:rsidRDefault="00AE2E92" w:rsidP="00AE2E92">
    <w:pPr>
      <w:spacing w:after="0" w:line="240" w:lineRule="auto"/>
      <w:jc w:val="right"/>
      <w:rPr>
        <w:rFonts w:ascii="Times New Roman" w:hAnsi="Times New Roman" w:cs="Times New Roman"/>
        <w:sz w:val="28"/>
        <w:szCs w:val="28"/>
        <w:lang w:val="kk-KZ"/>
      </w:rPr>
    </w:pPr>
    <w:r w:rsidRPr="002843FA">
      <w:rPr>
        <w:rFonts w:ascii="Times New Roman" w:hAnsi="Times New Roman" w:cs="Times New Roman"/>
        <w:b/>
        <w:i/>
        <w:sz w:val="28"/>
        <w:szCs w:val="28"/>
        <w:lang w:val="kk-KZ"/>
      </w:rPr>
      <w:t xml:space="preserve">(Қосымша </w:t>
    </w:r>
    <w:r>
      <w:rPr>
        <w:rFonts w:ascii="Times New Roman" w:hAnsi="Times New Roman" w:cs="Times New Roman"/>
        <w:b/>
        <w:i/>
        <w:sz w:val="28"/>
        <w:szCs w:val="28"/>
        <w:lang w:val="kk-KZ"/>
      </w:rPr>
      <w:t>10</w:t>
    </w:r>
    <w:r w:rsidRPr="002843FA">
      <w:rPr>
        <w:rFonts w:ascii="Times New Roman" w:hAnsi="Times New Roman" w:cs="Times New Roman"/>
        <w:b/>
        <w:i/>
        <w:sz w:val="28"/>
        <w:szCs w:val="28"/>
        <w:lang w:val="kk-KZ"/>
      </w:rPr>
      <w:t>)</w:t>
    </w:r>
  </w:p>
  <w:p w:rsidR="00BC063A" w:rsidRPr="00BC063A" w:rsidRDefault="00BC063A" w:rsidP="00AE2E92">
    <w:pPr>
      <w:pStyle w:val="a3"/>
      <w:jc w:val="right"/>
      <w:rPr>
        <w:rFonts w:ascii="Arial" w:hAnsi="Arial" w:cs="Arial"/>
        <w:b/>
        <w:sz w:val="40"/>
        <w:szCs w:val="40"/>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9B" w:rsidRDefault="00A1688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5173" o:spid="_x0000_s2049" type="#_x0000_t75" style="position:absolute;margin-left:0;margin-top:0;width:597.8pt;height:467.6pt;z-index:-251659264;mso-position-horizontal:center;mso-position-horizontal-relative:margin;mso-position-vertical:center;mso-position-vertical-relative:margin" o:allowincell="f">
          <v:imagedata r:id="rId1" o:title="8d73e97166507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0AD"/>
      </v:shape>
    </w:pict>
  </w:numPicBullet>
  <w:abstractNum w:abstractNumId="0" w15:restartNumberingAfterBreak="0">
    <w:nsid w:val="066330E7"/>
    <w:multiLevelType w:val="hybridMultilevel"/>
    <w:tmpl w:val="A9AE06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9F3E58"/>
    <w:multiLevelType w:val="hybridMultilevel"/>
    <w:tmpl w:val="DC3EBA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B04B7"/>
    <w:multiLevelType w:val="hybridMultilevel"/>
    <w:tmpl w:val="DF86BF60"/>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15:restartNumberingAfterBreak="0">
    <w:nsid w:val="0C750936"/>
    <w:multiLevelType w:val="hybridMultilevel"/>
    <w:tmpl w:val="2EA03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629E0"/>
    <w:multiLevelType w:val="hybridMultilevel"/>
    <w:tmpl w:val="885CCB4C"/>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14360FA3"/>
    <w:multiLevelType w:val="hybridMultilevel"/>
    <w:tmpl w:val="67EAD9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0C64DA"/>
    <w:multiLevelType w:val="hybridMultilevel"/>
    <w:tmpl w:val="7400C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927DE0"/>
    <w:multiLevelType w:val="hybridMultilevel"/>
    <w:tmpl w:val="428A23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DB5AB1"/>
    <w:multiLevelType w:val="hybridMultilevel"/>
    <w:tmpl w:val="300824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D17F6A"/>
    <w:multiLevelType w:val="hybridMultilevel"/>
    <w:tmpl w:val="A8D0D57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DE009C"/>
    <w:multiLevelType w:val="hybridMultilevel"/>
    <w:tmpl w:val="25EAC4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3453F8"/>
    <w:multiLevelType w:val="hybridMultilevel"/>
    <w:tmpl w:val="43B6F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C776B5"/>
    <w:multiLevelType w:val="hybridMultilevel"/>
    <w:tmpl w:val="A5D21B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596137"/>
    <w:multiLevelType w:val="hybridMultilevel"/>
    <w:tmpl w:val="A87631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D6062D"/>
    <w:multiLevelType w:val="hybridMultilevel"/>
    <w:tmpl w:val="A7A048D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13788A"/>
    <w:multiLevelType w:val="hybridMultilevel"/>
    <w:tmpl w:val="2CE48C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1776A8"/>
    <w:multiLevelType w:val="hybridMultilevel"/>
    <w:tmpl w:val="BC582E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4C4431"/>
    <w:multiLevelType w:val="hybridMultilevel"/>
    <w:tmpl w:val="2C0089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68323CE"/>
    <w:multiLevelType w:val="hybridMultilevel"/>
    <w:tmpl w:val="95322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3B2818"/>
    <w:multiLevelType w:val="hybridMultilevel"/>
    <w:tmpl w:val="2A7C28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563B8C"/>
    <w:multiLevelType w:val="hybridMultilevel"/>
    <w:tmpl w:val="5D8E876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BD25571"/>
    <w:multiLevelType w:val="hybridMultilevel"/>
    <w:tmpl w:val="1542D5D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2D9671C"/>
    <w:multiLevelType w:val="hybridMultilevel"/>
    <w:tmpl w:val="E3A276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2263FF"/>
    <w:multiLevelType w:val="hybridMultilevel"/>
    <w:tmpl w:val="E6E0B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4"/>
  </w:num>
  <w:num w:numId="4">
    <w:abstractNumId w:val="12"/>
  </w:num>
  <w:num w:numId="5">
    <w:abstractNumId w:val="1"/>
  </w:num>
  <w:num w:numId="6">
    <w:abstractNumId w:val="21"/>
  </w:num>
  <w:num w:numId="7">
    <w:abstractNumId w:val="15"/>
  </w:num>
  <w:num w:numId="8">
    <w:abstractNumId w:val="13"/>
  </w:num>
  <w:num w:numId="9">
    <w:abstractNumId w:val="0"/>
  </w:num>
  <w:num w:numId="10">
    <w:abstractNumId w:val="7"/>
  </w:num>
  <w:num w:numId="11">
    <w:abstractNumId w:val="4"/>
  </w:num>
  <w:num w:numId="12">
    <w:abstractNumId w:val="23"/>
  </w:num>
  <w:num w:numId="13">
    <w:abstractNumId w:val="17"/>
  </w:num>
  <w:num w:numId="14">
    <w:abstractNumId w:val="3"/>
  </w:num>
  <w:num w:numId="15">
    <w:abstractNumId w:val="16"/>
  </w:num>
  <w:num w:numId="16">
    <w:abstractNumId w:val="8"/>
  </w:num>
  <w:num w:numId="17">
    <w:abstractNumId w:val="18"/>
  </w:num>
  <w:num w:numId="18">
    <w:abstractNumId w:val="11"/>
  </w:num>
  <w:num w:numId="19">
    <w:abstractNumId w:val="19"/>
  </w:num>
  <w:num w:numId="20">
    <w:abstractNumId w:val="10"/>
  </w:num>
  <w:num w:numId="21">
    <w:abstractNumId w:val="22"/>
  </w:num>
  <w:num w:numId="22">
    <w:abstractNumId w:val="2"/>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A9"/>
    <w:rsid w:val="00002CBE"/>
    <w:rsid w:val="00006CB3"/>
    <w:rsid w:val="00014569"/>
    <w:rsid w:val="0001468E"/>
    <w:rsid w:val="00030BA3"/>
    <w:rsid w:val="00057FC7"/>
    <w:rsid w:val="00064FB7"/>
    <w:rsid w:val="00072FFA"/>
    <w:rsid w:val="0009110D"/>
    <w:rsid w:val="00091D32"/>
    <w:rsid w:val="000A1321"/>
    <w:rsid w:val="000B6936"/>
    <w:rsid w:val="000B73A4"/>
    <w:rsid w:val="000C0ED5"/>
    <w:rsid w:val="001465AA"/>
    <w:rsid w:val="00150433"/>
    <w:rsid w:val="00163FFD"/>
    <w:rsid w:val="00205AB7"/>
    <w:rsid w:val="002362A4"/>
    <w:rsid w:val="002459A2"/>
    <w:rsid w:val="00246413"/>
    <w:rsid w:val="002543E0"/>
    <w:rsid w:val="002A41F7"/>
    <w:rsid w:val="002E4EBB"/>
    <w:rsid w:val="002F43C8"/>
    <w:rsid w:val="002F4487"/>
    <w:rsid w:val="003168FE"/>
    <w:rsid w:val="00317E62"/>
    <w:rsid w:val="0034051D"/>
    <w:rsid w:val="00351F6D"/>
    <w:rsid w:val="003573C2"/>
    <w:rsid w:val="00384720"/>
    <w:rsid w:val="00386EC6"/>
    <w:rsid w:val="00397260"/>
    <w:rsid w:val="003C59CA"/>
    <w:rsid w:val="003D01E6"/>
    <w:rsid w:val="003E7885"/>
    <w:rsid w:val="003F63A9"/>
    <w:rsid w:val="004402E8"/>
    <w:rsid w:val="004711D2"/>
    <w:rsid w:val="00472AD0"/>
    <w:rsid w:val="00490938"/>
    <w:rsid w:val="004A17F0"/>
    <w:rsid w:val="004C169E"/>
    <w:rsid w:val="004E214E"/>
    <w:rsid w:val="0055188D"/>
    <w:rsid w:val="00562039"/>
    <w:rsid w:val="0057242C"/>
    <w:rsid w:val="00573ED4"/>
    <w:rsid w:val="00592187"/>
    <w:rsid w:val="005B32DC"/>
    <w:rsid w:val="00677CC3"/>
    <w:rsid w:val="0069326D"/>
    <w:rsid w:val="006C492E"/>
    <w:rsid w:val="006D7558"/>
    <w:rsid w:val="006E376D"/>
    <w:rsid w:val="007201E4"/>
    <w:rsid w:val="0074595B"/>
    <w:rsid w:val="00752202"/>
    <w:rsid w:val="00760382"/>
    <w:rsid w:val="007638CD"/>
    <w:rsid w:val="00772C67"/>
    <w:rsid w:val="007A2477"/>
    <w:rsid w:val="007D2026"/>
    <w:rsid w:val="007E3D8E"/>
    <w:rsid w:val="0080496E"/>
    <w:rsid w:val="00815833"/>
    <w:rsid w:val="008442A0"/>
    <w:rsid w:val="0084780B"/>
    <w:rsid w:val="00864740"/>
    <w:rsid w:val="00866E6E"/>
    <w:rsid w:val="00872BFE"/>
    <w:rsid w:val="008873FE"/>
    <w:rsid w:val="008B7DC9"/>
    <w:rsid w:val="008D2043"/>
    <w:rsid w:val="0091052A"/>
    <w:rsid w:val="009161C8"/>
    <w:rsid w:val="009169C6"/>
    <w:rsid w:val="009573C4"/>
    <w:rsid w:val="00987EA6"/>
    <w:rsid w:val="009A3A91"/>
    <w:rsid w:val="009F363D"/>
    <w:rsid w:val="009F5807"/>
    <w:rsid w:val="00A1688D"/>
    <w:rsid w:val="00A35A56"/>
    <w:rsid w:val="00A42D47"/>
    <w:rsid w:val="00A61D87"/>
    <w:rsid w:val="00A632DD"/>
    <w:rsid w:val="00A710C5"/>
    <w:rsid w:val="00A7722B"/>
    <w:rsid w:val="00AE2E92"/>
    <w:rsid w:val="00AF6DFA"/>
    <w:rsid w:val="00B95ACD"/>
    <w:rsid w:val="00BB37A6"/>
    <w:rsid w:val="00BC063A"/>
    <w:rsid w:val="00BD2A52"/>
    <w:rsid w:val="00BE7210"/>
    <w:rsid w:val="00BF6791"/>
    <w:rsid w:val="00C5689B"/>
    <w:rsid w:val="00CC5E3C"/>
    <w:rsid w:val="00CD02E6"/>
    <w:rsid w:val="00D907FA"/>
    <w:rsid w:val="00DA6504"/>
    <w:rsid w:val="00DB0C38"/>
    <w:rsid w:val="00DB1B8F"/>
    <w:rsid w:val="00DE77D9"/>
    <w:rsid w:val="00E2446B"/>
    <w:rsid w:val="00ED337C"/>
    <w:rsid w:val="00EF2443"/>
    <w:rsid w:val="00EF5863"/>
    <w:rsid w:val="00F257A9"/>
    <w:rsid w:val="00F33619"/>
    <w:rsid w:val="00F577B5"/>
    <w:rsid w:val="00F7074E"/>
    <w:rsid w:val="00F83CD4"/>
    <w:rsid w:val="00F9575C"/>
    <w:rsid w:val="00FA2D43"/>
    <w:rsid w:val="00FC2B28"/>
    <w:rsid w:val="00FC722D"/>
    <w:rsid w:val="00FE6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A09E255-611E-49D2-B748-51EC4823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2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62A4"/>
  </w:style>
  <w:style w:type="paragraph" w:styleId="a5">
    <w:name w:val="footer"/>
    <w:basedOn w:val="a"/>
    <w:link w:val="a6"/>
    <w:uiPriority w:val="99"/>
    <w:unhideWhenUsed/>
    <w:rsid w:val="002362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62A4"/>
  </w:style>
  <w:style w:type="paragraph" w:styleId="a7">
    <w:name w:val="List Paragraph"/>
    <w:basedOn w:val="a"/>
    <w:uiPriority w:val="34"/>
    <w:qFormat/>
    <w:rsid w:val="000C0ED5"/>
    <w:pPr>
      <w:ind w:left="720"/>
      <w:contextualSpacing/>
    </w:pPr>
  </w:style>
  <w:style w:type="paragraph" w:styleId="a8">
    <w:name w:val="Normal (Web)"/>
    <w:basedOn w:val="a"/>
    <w:uiPriority w:val="99"/>
    <w:unhideWhenUsed/>
    <w:rsid w:val="00572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57242C"/>
    <w:rPr>
      <w:color w:val="0000FF"/>
      <w:u w:val="single"/>
    </w:rPr>
  </w:style>
  <w:style w:type="paragraph" w:styleId="aa">
    <w:name w:val="Balloon Text"/>
    <w:basedOn w:val="a"/>
    <w:link w:val="ab"/>
    <w:uiPriority w:val="99"/>
    <w:semiHidden/>
    <w:unhideWhenUsed/>
    <w:rsid w:val="00FA2D4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A2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90689">
      <w:bodyDiv w:val="1"/>
      <w:marLeft w:val="0"/>
      <w:marRight w:val="0"/>
      <w:marTop w:val="0"/>
      <w:marBottom w:val="0"/>
      <w:divBdr>
        <w:top w:val="none" w:sz="0" w:space="0" w:color="auto"/>
        <w:left w:val="none" w:sz="0" w:space="0" w:color="auto"/>
        <w:bottom w:val="none" w:sz="0" w:space="0" w:color="auto"/>
        <w:right w:val="none" w:sz="0" w:space="0" w:color="auto"/>
      </w:divBdr>
    </w:div>
    <w:div w:id="656689328">
      <w:bodyDiv w:val="1"/>
      <w:marLeft w:val="0"/>
      <w:marRight w:val="0"/>
      <w:marTop w:val="0"/>
      <w:marBottom w:val="0"/>
      <w:divBdr>
        <w:top w:val="none" w:sz="0" w:space="0" w:color="auto"/>
        <w:left w:val="none" w:sz="0" w:space="0" w:color="auto"/>
        <w:bottom w:val="none" w:sz="0" w:space="0" w:color="auto"/>
        <w:right w:val="none" w:sz="0" w:space="0" w:color="auto"/>
      </w:divBdr>
    </w:div>
    <w:div w:id="937913066">
      <w:bodyDiv w:val="1"/>
      <w:marLeft w:val="0"/>
      <w:marRight w:val="0"/>
      <w:marTop w:val="0"/>
      <w:marBottom w:val="0"/>
      <w:divBdr>
        <w:top w:val="none" w:sz="0" w:space="0" w:color="auto"/>
        <w:left w:val="none" w:sz="0" w:space="0" w:color="auto"/>
        <w:bottom w:val="none" w:sz="0" w:space="0" w:color="auto"/>
        <w:right w:val="none" w:sz="0" w:space="0" w:color="auto"/>
      </w:divBdr>
    </w:div>
    <w:div w:id="12511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Исполнитель: Альбекова Алина, специалист- копирайтер ПО ОСМС</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Акнур</dc:creator>
  <cp:keywords/>
  <dc:description/>
  <cp:lastModifiedBy>ПО</cp:lastModifiedBy>
  <cp:revision>2</cp:revision>
  <cp:lastPrinted>2019-11-29T05:48:00Z</cp:lastPrinted>
  <dcterms:created xsi:type="dcterms:W3CDTF">2019-12-09T07:23:00Z</dcterms:created>
  <dcterms:modified xsi:type="dcterms:W3CDTF">2019-12-09T07:23:00Z</dcterms:modified>
</cp:coreProperties>
</file>